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Backend Engineer with over 8 years of experience in developing scalable, robust, and high-performance backend systems. Proficient in GoLang, Node.js, and Ruby, with a strong focus on microservices architecture and cloud technologies. Proven track record of leveraging innovative solutions to enhance user experiences and optimize system performance, including the integration of Generative AI for personalized learning environments. Seeking to contribute technical expertise at Udacity in driving forward educational technology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Node.js,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GraphQL, REST APIs,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CockroachDB,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OpenAI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CircleCI,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Systems:</w:t>
      </w:r>
      <w:r w:rsidRPr="00C3688B">
        <w:rPr>
          <w:rFonts w:ascii="Arial" w:hAnsi="Arial" w:cs="Arial"/>
          <w:color w:val="424242" w:themeColor="text1" w:themeShade="BF"/>
          <w:sz w:val="20"/>
          <w:szCs w:val="20"/>
        </w:rPr>
        <w:t xml:space="preserve"> Kafka, RabbitMQ,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and Frameworks:</w:t>
      </w:r>
      <w:r w:rsidRPr="00C3688B">
        <w:rPr>
          <w:rFonts w:ascii="Arial" w:hAnsi="Arial" w:cs="Arial"/>
          <w:color w:val="424242" w:themeColor="text1" w:themeShade="BF"/>
          <w:sz w:val="20"/>
          <w:szCs w:val="20"/>
        </w:rPr>
        <w:t xml:space="preserve"> Swagger, Kubernetes,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highly scalable backend system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times by 40% through optimization of API calls and service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project, leading to a reduction in data fetching times by integrating caching mechanisms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that supports over 100,000 concurrent users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resulting in a 30% decrease in deployment time and improved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and scalability by introducing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service isolation, coupled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services with a focus on security and performance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increase in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integrate AI-driven functionalities that personalized learning paths for users, contributing to a measurable improvement in student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adhering to best practices in code quality, implementing effective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team meetings to gather requirements and develop solutions aligned with business objectives, enhancing interdepartmental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complex technical issues affecting system performance and user experience by employing troubleshooting techniques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monitoring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generative AI solutions to optimize content delivery mechanisms, improving user retention rates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and API specifications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developer onboarding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enhancing team capabilities and knowledge transfer in modern backend technologies and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backend services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building scalable applications tailored for user customization and personalized learning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that improved system integration across various digital platforms, utilizing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database 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allowing for replicable builds and seamless integration across multiple environment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existing backend systems, increasing service response speed by 25% through caching and improved database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optimal user experience by designing efficient data-fetching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cross-team Agile sprints, delivering continuous improvements to product features that align with user education goals and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security best practices in API development, leveraging tools like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and vulnerability scanning services to protect user data.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and managed queue systems using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asynchronous processing requirements, enhancing system throughput and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authentication systems using OAuth 2.0 and </w:t>
      </w:r>
      <w:r w:rsidRPr="00C3688B">
        <w:rPr>
          <w:rFonts w:ascii="Arial" w:hAnsi="Arial" w:cs="Arial"/>
          <w:b/>
          <w:bCs/>
          <w:color w:val="424242" w:themeColor="text1" w:themeShade="BF"/>
          <w:sz w:val="20"/>
        </w:rPr>
        <w:t xml:space="preserve">OIDC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across multiple applications and user accounts.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ensuring adherence to coding standards and fostering a culture of clean, maintainable code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tracking progress across development cycles while engaging in daily stand-ups for status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comprehensive test suites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code quality and performance solutions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monitoring and logging systems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(Elasticsearch, Logstash, Kibana) to provide insights into application health and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server configuration and maintenance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ensuring consistent environment setups for application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refactored legacy code, successfully reducing technical debt and increasing maintainability of the project codebase by implementing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interactions to gather requirements, presenting technical solutions that align with the company's mission to enhance academic access through technology.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