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designing and developing scalable applications. Proficient in collaborating with cross-functional teams to deliver high-quality software solutions while focusing on user experience and functionality. Experienced in a range of modern technologies and coding practices, with a proven track record of successful projects in IT consulting and technology-driven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RESTful APIs, GraphQL,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iOS, Android, Flutter,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Material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application reliability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health-tracking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real-time data synchronization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RESTful APIs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roadmaps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across multiple deployments, successfully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application security for end-users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services like EC2 and RDS while achieving a cost reduction of 15% in hosting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plans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Modified user interfaces to improve accessibility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for diverse user populations.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monitoring, ensuring robust application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translate business requirements into technical specifications in an articulate and effective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manage data seamlessly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ratings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refine application aesthetics and usability, enhancing user engagement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audit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 in performance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debugging issues related to API consumption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systems and front-end JavaScript applications, improving response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development guidelines that increased code maintainability and scalability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stakeholder meetings to ensure project objectives aligned with business goals while coordinating efforts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streamlining business processes and improving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backlog grooming sessions to keep project milestones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Run automated unit tests for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feedback to development teams on improvements and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 support to gather user feedback, leading to actionable insights that improved user experience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the data access layer for greater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training sessions for end-users to facilitate knowledge transfer and enhance the adoption of new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