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6 years of professional experience in software development using a diverse set of programming languages and frameworks. Proven history in delivering applications with an emphasis on responsive towards performance, scalability and maintainability. Excels in collaborative environments employing Agile methodologies and is dedicated to leveraging cutting-edge technologies to enhance user experience in the digital media and entertainment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Node.js,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Frameworks/Platforms:</w:t>
      </w:r>
      <w:r w:rsidRPr="00C3688B">
        <w:rPr>
          <w:rFonts w:ascii="Arial" w:hAnsi="Arial" w:cs="Arial"/>
          <w:color w:val="424242" w:themeColor="text1" w:themeShade="BF"/>
          <w:sz w:val="20"/>
          <w:szCs w:val="20"/>
        </w:rPr>
        <w:t xml:space="preserve"> .NET, Express.js,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SDLC, Troubleshooting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web applications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experiences for various entertainment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diverse microservices architecture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service deployments across cloud infrastructure and speeding up delivery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best practices maintainability in software systems—leveraging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facilitating seamless interaction between back-end services and client applications with a focus on scalability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Quality Engineers to define software requirements and deliver features that improved user engagement metrics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and management of services while ensuring optimal performance and cost-effectiveness through automated scaling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critical issues on both local and remote systems, employing logging and monitoring strategies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actively contributing to sprint planning and retrospectives while driving initiatives that optimized team productivity and tech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clarify project specifications which resulted in a 25% decrease in requirement changes during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release cycles by 50% and improved software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relational databases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availability for live applications used by millions of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design patterns and software development best practices across projects, ensuring high-quality deliverables by mentoring junior developers in technical subjects.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recent technological advancements including cloud services and modern frameworks to keep the team informed and competitive.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managing database migrations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user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coding practices by conducting peer code reviews, and helped steer the adoption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for better version control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ensure rigorous testing cycles, reducing critical bugs by 20% before launch through integration of automated testing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to deploy applications and improve system reliability automatically, significantly reducing downtime by implementing best practices for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methodologies to meet sprint deadlines which resulted in a significant increase in productive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microservices for healthcare applications which streamlined operation processes and reduced overhead costs through efficient use of cloud stack.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modern architecture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application performance metrics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processing and reporting systems leveraging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timely access to client insights and operational benchmarks.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interfaces and experience for enterprise-level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efficient databases and wrote complex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data storage and retrieval efficiency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with diverse teams across projects, fostering a culture of collaboration and shared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security and compliance by implementing protocols and safeguarding data across cloud platforms using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integration of third-party APIs to add functionality into products, ensuring seamless experience for end users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back-end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quicker response times for high-traffic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lifecycle (SDLC), ensuring adherence to timelines and project specifications for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and implemented branching strategies to facilitate collaborative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