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 with over 8 years of experience leading teams and developing high-performance backend systems in the fintech sector. Proven expertise in distributed systems, emphasizing code reliability, scalability, and process improvement. A passionate technologist with a focus on mentoring team members and enhancing engineering practices to meet strategic business goals in the card payment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Node.js, React,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Terraform,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Lambda,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Payment Gateway Integration, PCI Compliance, Transaction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high-reliability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transaction flows and ensuring strict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 while enhancing service reliability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process improvement initiatives through collaboration with cross-functional teams,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suites, resulting in a 25%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distributed systems that ensure real-time processing of transactions across various networks,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and reduced tech debt by refactoring legacy codebases into modular, maintainable architectures while integrating new features that increased customer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five engineers, fostering a culture of continuous learning and improvement while embedding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ensure alignment on strategic goals, translating customer needs into technical requirements and leading MVP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query optimization, improving data retrieval speeds for transaction records, increasing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produced technical documentation to ensure robustness and maintainability across projects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ahead of major product releases and ensuring systems could handle peak transaction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health and proactively address performance issues before they impacted users,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on-call rotation, responding to incidents in a timely manner and leading root cause analysis discussions to eliminate recurring issues for transaction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scalable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processed millions of transactions daily in a fast-paced fintech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and security best practices in handling sensitive financial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 migration efforts to modernize legacy systems, successfully transitioning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minimizing downtime and data loss during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Agile teams to define user stories and acceptance criteria, fostering a user-centered development approach that improved product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code reliability and reducing deployment failure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sprint planning, ensuring alignment of engineering deliverables with business objectives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technical documentation for system architectures, APIs, and processes, enabling better collaboration and understanding among team members and new hires.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security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implement new features for identity verification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handling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development of user authentication modules,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APIs and validate user sessions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performance monitoring and enhancement initiatives, integrating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system efficiencies and implement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by leading daily stand-up meetings and sprint reviews, ensuring continuous delivery and improvement of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 members to troubleshoot and debug code in production environments, managing critical system issues to reduce downtime and ensure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