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 highly experienced Software Engineer with a strong focus on mobile application development, utilizing TypeScript and React Native. Proven ability to improve user engagement by creating seamless, innovative mobile features and enhancing existing platforms. Committed to mentoring and promoting engineering best practices to foster a collaborative and high-performing team environment.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&amp; Frameworks:</w:t>
      </w:r>
      <w:r w:rsidRPr="00C3688B">
        <w:rPr>
          <w:rFonts w:ascii="Arial" w:hAnsi="Arial" w:cs="Arial"/>
          <w:color w:val="424242" w:themeColor="text1" w:themeShade="BF"/>
          <w:sz w:val="20"/>
          <w:szCs w:val="20"/>
        </w:rPr>
        <w:t xml:space="preserve"> TypeScript, React Native, JavaScript, Ruby on Rails, GoLang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Mobile Development Tools:</w:t>
      </w:r>
      <w:r w:rsidRPr="00C3688B">
        <w:rPr>
          <w:rFonts w:ascii="Arial" w:hAnsi="Arial" w:cs="Arial"/>
          <w:color w:val="424242" w:themeColor="text1" w:themeShade="BF"/>
          <w:sz w:val="20"/>
          <w:szCs w:val="20"/>
        </w:rPr>
        <w:t xml:space="preserve"> Expo, Expo Application Services (EAS), Xcode, Android Studio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&amp; Storage Solutions:</w:t>
      </w:r>
      <w:r w:rsidRPr="00C3688B">
        <w:rPr>
          <w:rFonts w:ascii="Arial" w:hAnsi="Arial" w:cs="Arial"/>
          <w:color w:val="424242" w:themeColor="text1" w:themeShade="BF"/>
          <w:sz w:val="20"/>
          <w:szCs w:val="20"/>
        </w:rPr>
        <w:t xml:space="preserve"> Postgres,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CI/CD:</w:t>
      </w:r>
      <w:r w:rsidRPr="00C3688B">
        <w:rPr>
          <w:rFonts w:ascii="Arial" w:hAnsi="Arial" w:cs="Arial"/>
          <w:color w:val="424242" w:themeColor="text1" w:themeShade="BF"/>
          <w:sz w:val="20"/>
          <w:szCs w:val="20"/>
        </w:rPr>
        <w:t xml:space="preserve"> GitHub,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&amp; Documentation Tools:</w:t>
      </w:r>
      <w:r w:rsidRPr="00C3688B">
        <w:rPr>
          <w:rFonts w:ascii="Arial" w:hAnsi="Arial" w:cs="Arial"/>
          <w:color w:val="424242" w:themeColor="text1" w:themeShade="BF"/>
          <w:sz w:val="20"/>
          <w:szCs w:val="20"/>
        </w:rPr>
        <w:t xml:space="preserve"> Figma, Notion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Analytics &amp; Monitoring Tools:</w:t>
      </w:r>
      <w:r w:rsidRPr="00C3688B">
        <w:rPr>
          <w:rFonts w:ascii="Arial" w:hAnsi="Arial" w:cs="Arial"/>
          <w:color w:val="424242" w:themeColor="text1" w:themeShade="BF"/>
          <w:sz w:val="20"/>
          <w:szCs w:val="20"/>
        </w:rPr>
        <w:t xml:space="preserve"> PostHog, Braze, Datadog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Tools:</w:t>
      </w:r>
      <w:r w:rsidRPr="00C3688B">
        <w:rPr>
          <w:rFonts w:ascii="Arial" w:hAnsi="Arial" w:cs="Arial"/>
          <w:color w:val="424242" w:themeColor="text1" w:themeShade="BF"/>
          <w:sz w:val="20"/>
          <w:szCs w:val="20"/>
        </w:rPr>
        <w:t xml:space="preserve"> Jira, Slack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Automated Testing:</w:t>
      </w:r>
      <w:r w:rsidRPr="00C3688B">
        <w:rPr>
          <w:rFonts w:ascii="Arial" w:hAnsi="Arial" w:cs="Arial"/>
          <w:color w:val="424242" w:themeColor="text1" w:themeShade="BF"/>
          <w:sz w:val="20"/>
          <w:szCs w:val="20"/>
        </w:rPr>
        <w:t xml:space="preserve"> Jest, React Testing Library, Mocha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new mobile application features utilizing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overall user experience and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and design teams to create a roadmap for feature development, ensuring alignment with user needs and business goals while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tracking.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analytics tools like </w:t>
      </w:r>
      <w:r w:rsidRPr="00C3688B">
        <w:rPr>
          <w:rFonts w:ascii="Arial" w:hAnsi="Arial" w:cs="Arial"/>
          <w:b/>
          <w:color w:val="424242" w:themeColor="text1" w:themeShade="BF"/>
          <w:sz w:val="20"/>
          <w:szCs w:val="20"/>
        </w:rPr>
        <w:t xml:space="preserve">PostHog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Braze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capture user interaction data, leading to a 25% increase in feature adoption through iterative improvements based on user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engineers on best practices in mobile development, automated testing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performance optimization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Crafted end-to-end solutions for features by working closely with backend service teams on API development using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GoLang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mobile app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practices using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actions to streamline deployment processes, reducing deployment time by 40% and enhancing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application code and identified performance bottlenecks through profiling in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20% speed improvement for critical user 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annual team retreats to foster team cohesion and cross-functional collaboration, leveraging the company's commitment to a positive work culture.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new tooling for mobile development that improved the development environment for the team, including enhanced linting and testing setups with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 Testing Library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Advanced mobile development capabilities with cross-platform features, utilizing </w:t>
      </w:r>
      <w:r w:rsidRPr="00C3688B">
        <w:rPr>
          <w:rFonts w:ascii="Arial" w:hAnsi="Arial" w:cs="Arial"/>
          <w:b/>
          <w:color w:val="424242" w:themeColor="text1" w:themeShade="BF"/>
          <w:sz w:val="20"/>
          <w:szCs w:val="20"/>
        </w:rPr>
        <w:t xml:space="preserve">Xcode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Android Studio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high-quality application delivery across both iOS and Android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mobile SDK for third-party integrations, improving collaboration opportunities with external partners and minimizing integration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high coding standards by establishing clear documentation practices using </w:t>
      </w:r>
      <w:r w:rsidRPr="00C3688B">
        <w:rPr>
          <w:rFonts w:ascii="Arial" w:hAnsi="Arial" w:cs="Arial"/>
          <w:b/>
          <w:color w:val="424242" w:themeColor="text1" w:themeShade="BF"/>
          <w:sz w:val="20"/>
          <w:szCs w:val="20"/>
        </w:rPr>
        <w:t xml:space="preserve">Notion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better onboarding experiences for new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Ensured application accessibility across devices and platforms by incorporating best practices in mobile design with guidance from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prototyping.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engaged in sprint planning meetings using </w:t>
      </w:r>
      <w:r w:rsidRPr="00C3688B">
        <w:rPr>
          <w:rFonts w:ascii="Arial" w:hAnsi="Arial" w:cs="Arial"/>
          <w:b/>
          <w:color w:val="424242" w:themeColor="text1" w:themeShade="BF"/>
          <w:sz w:val="20"/>
          <w:szCs w:val="20"/>
        </w:rPr>
        <w:t xml:space="preserve">Slack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communication within distributed teams, improving sprint outcomes.  </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web applications leveraging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frameworks such as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enhanced client satisfaction and reduced time to market for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UI/UX designers to ensure the implementation of user-friendly features that align with client branding and functionality expectations using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mockups.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RESTful APIs with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data communication between front-end and back-end systems, improving responsiveness of applications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practices, including daily stand-ups and sprint retrospectives,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progress and improvements in sprint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mobile-first strategies by integrating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components into existing web applications to ensure consistency and improve user experiences on mobile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Postgres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the primary database to manage and manipulate data efficiently within applications, implementing complex queries to achieve optimal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junior team members through code reviews, focusing on enhancing coding standards and effective use of version control via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frameworks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code reliability and reduce overall bugs in production. </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single sign-on solutions that integrated seamlessly with existing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API development, enhancing usability for end-users across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design and implement key features that aligned with business objectives, ensuring the application met client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Used industry-standard tools and languages such as </w:t>
      </w:r>
      <w:r w:rsidRPr="00C3688B">
        <w:rPr>
          <w:rFonts w:ascii="Arial" w:hAnsi="Arial" w:cs="Arial"/>
          <w:b/>
          <w:bCs/>
          <w:color w:val="424242" w:themeColor="text1" w:themeShade="BF"/>
          <w:sz w:val="20"/>
        </w:rPr>
        <w:t xml:space="preserve">Objective-C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Swift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native iOS development, enhancing app performance and compliance with Apple’s guidelines.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Presented comprehensive project demos to stakeholders, utilizing </w:t>
      </w:r>
      <w:r w:rsidRPr="00C3688B">
        <w:rPr>
          <w:rFonts w:ascii="Arial" w:hAnsi="Arial" w:cs="Arial"/>
          <w:b/>
          <w:bCs/>
          <w:color w:val="424242" w:themeColor="text1" w:themeShade="BF"/>
          <w:sz w:val="20"/>
        </w:rPr>
        <w:t xml:space="preserve">Notion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document progress and solicit feedback for continuous improvement.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various stages of the software development life cycle (SDLC), ensuring timely delivery of projects through effective project management with tools like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troubleshooting and debugging sessions to resolve critical application issues in a timely manner, focusing on end-user impact and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applications through progressive updates and feature releases, while ensuring backward compatibility across all mobile platforms using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high documentation standards for all technical processes and decisions with the aim of sustaining clarity and knowledge sharing across teams. </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