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results-driven Senior Software Engineer with extensive experience in developing innovative solutions using technologies like React, Node.js, and SQL. Proven track record of delivering high-quality software in a collaborative remote environment, focused on optimizing user experience and maintaining performance across platforms.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JavaScript, HTML5, CSS3, Redux,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RESTful APIs, GraphQL,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AWS,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Testing/Quality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Git, Trello,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 Accessibility, Responsive Design, User Interface (UI), User Experience (UX), Version Control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developing a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client project tracking, resulting in a 30% increase in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RESTful API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supported high-volume data requests, effectively reducing response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deployment time and improved software delivery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environment,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team coordination, improving workflow visibility and team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reusable, testable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increased scalability and maintainability of codebases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peer code reviews with a focus on best practices in coding standards and performance optimizations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extensive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product reliability and reducing bug count by 25% before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responsive user interfaces following the principles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Responsive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optimal user experience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Reduced software load times by optimizing assets and leveraging caching strategies in collaboration with frontend engineering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into applications to enhance functionality,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efficient data retrieval and mutations.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the team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frontend development, leading to improved team performance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regular sprint reviews and retrospectives to continuously improve processes, contributing to a 20% increase in delivered story points per sprint.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web accessibility standards (WCAG) within the development lifecycle, ensuring compliance and inclusivity for users with disabilities.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suite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incorporating frontend state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improving user engagement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UX/UI designers to implement intuitive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increased customer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code optimization and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an average decrease of 40% in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Collaboratively built RESTful services to manage complex data interactions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them with frontend components for seamless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Agile methodologies for project management,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to improve timeline adherence and delivery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Debugged and resolved issues related to API integration and component lifecycle methods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application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extensive functional testing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quality and performance standards were consistently met.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basic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essential skills in frontend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maintenance and bug fixing for existing applications, focusing on improving user experience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and collaborated with senior developers on projects, gaining insights into software development life cycles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interactions by writing basic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retrieval processes with minimal latency.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