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full-stack developer with over 7 years of experience specializing in mobile applications and AI/ML integration, adept at utilizing modern tech stacks to deliver innovative solutions in research and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React Native, Express,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Kubernetes,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Semantic Embeddings, Voice-to-Text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Flutter, React Native, Xcode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mobile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capturing sailor-reported maintenance issues, enhancing user engagement and data fidelity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multidisciplinary team to integrate mobile data collection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experiments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mobile UI/UX best practices while focusing on user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and code repositories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team members were informed and aligned on project progress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full-stack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deploying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 for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research reviews, transforming user testing feedback into actionable insights for UI enhancements,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low-bandwidth solutions suitable for field environments, successfully implementing performance optimizations that reduced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flow between mobile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voice-to-text functionality in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interaction and data input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internal training materials to elevate team proficiency in mobile application development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sprints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timelines were met while fostering a culture of innovation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cross-platform mobile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development time and increasing application reach across device 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computing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microservices, enhancing system robustness and enabling rapid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optimizing resource allocation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architectural recommendations for optimization meeting edge deployment requirements, particularly in remote operational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client-facing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scores through enhanced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communication with front-end applications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transition traditional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facilitating effective sprint planning and stakeholder communication for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with a unified codebase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in services, improving interoperability between various microservices and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practices, fostering team collaboration, and enhancing project adaptability through regular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automated testing frameworks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decreasing bug reports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and maintainable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were enforced across the organization for consistent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application development, employing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team collaboration and align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through reliability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standards were met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user-centered design principles, utilizing feedback to iterate and enhance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collaboration within the team and maintain a clear project history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data-driven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informed decision-making based on historical trends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ensure high code quality, guiding junior developers while also receiving feedback to improve personal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