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hands-on experience in back-end development and data engineering, specializing in large-scale data operations and integration. Proven track record of building systems that ensure data quality and timeliness, with expertise in Python, MySQL, PostgreSQL, and AWS. Adept at employing modern software development practices, including CI/CD and automated testing, to enhance productivity and maintain high-quality code in mission-critical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ClickHouse,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Frameworks:</w:t>
      </w:r>
      <w:r w:rsidRPr="00C3688B">
        <w:rPr>
          <w:rFonts w:ascii="Arial" w:hAnsi="Arial" w:cs="Arial"/>
          <w:color w:val="424242" w:themeColor="text1" w:themeShade="BF"/>
          <w:sz w:val="20"/>
          <w:szCs w:val="20"/>
        </w:rPr>
        <w:t xml:space="preserve"> Apache Kafka, Apache Airflow,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GraphQL,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data ingestion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ingestion of public and private company data, enhancing reliability with a 15% reduction in failure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w:t>
      </w:r>
      <w:r w:rsidRPr="00C3688B">
        <w:rPr>
          <w:rFonts w:ascii="Arial" w:hAnsi="Arial" w:cs="Arial"/>
          <w:b/>
          <w:color w:val="424242" w:themeColor="text1" w:themeShade="BF"/>
          <w:sz w:val="20"/>
          <w:szCs w:val="20"/>
        </w:rPr>
        <w:t xml:space="preserve">data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optimized flow and real-time processing of over 3 million data records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of microservices across cloud platforms, enhancing deployment frequency to over 10 times per day.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for data processing systems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test coverage of 90% and maintaining high-quality code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data scientists and product managers to model and optimize data structures, leading to a 30% increase in querying performance in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performance tracking and alerting for critical microservices, ultimately improving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existing products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dynamic querying capabilities and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technical guides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in system architecture and data flow descriptions for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advocating for best practices in coding standards and design patterns, which solidified team knowledge and fostered a culture of constructive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modern software development practices, including CI/CD and automated testing frameworks, which improved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logging and error-handling in distributed systems, utilizing </w:t>
      </w:r>
      <w:r w:rsidRPr="00C3688B">
        <w:rPr>
          <w:rFonts w:ascii="Arial" w:hAnsi="Arial" w:cs="Arial"/>
          <w:b/>
          <w:color w:val="424242" w:themeColor="text1" w:themeShade="BF"/>
          <w:sz w:val="20"/>
          <w:szCs w:val="20"/>
        </w:rPr>
        <w:t xml:space="preserve">logging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Logstash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greatly enhancing the debugging process during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robust caching mechanisms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database load and accelerating application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back-end engineering practices, fostering a collaborative environment and knowledge sharing within the team. Production team dynamics improved significantly as a result.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tools and scripts for system performance assessment, facilitating early identification of bottlenecks and optimization opportunities in the data processing workflow.</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improving system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SQL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large-scale data migrations, ensuring data integrity and accuracy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build RESTful APIs that supported data processing operations, enhancing overall application functionality and inter-service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shifting legacy applications to microservices architecture,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which improved deployment and scaling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automated testing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resulting in a more robust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analyzing and refining complex SQL queries, leading to a 30% improvement in database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cloud-based solutions with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file storage and processing operations, minimizing latency and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assess project progress and mitigate risks in development schedules, improving sprint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project tracking and reporting capabilities for senior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issues in deployed applications,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coordination with other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creating and maintaining detailed documentation for software specifications and project architecture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collaborative setting.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migrations from traditional RDBMS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adjusting to NoSQL practices for enhanced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continuous improvement of software development processes, advocating for best practices in coding and version control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backlog grooming and sprint planning sessions for efficient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for new feature releases, ensuring alignment with client requirements and standards before 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engineers on architectural decisions, focusing on performance optimization and scaling for future project phases.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