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6 years of experience in designing, developing, and maintaining enterprise-level applications. Proficient in both front and back-end technologies with a proven track record of delivering high-quality software solutions using modern programming languages and frameworks. Strong advocate for PCI compliance and best practices in software development, combined with a solid understanding of relational and NoSQL databases, cloud computing, and DevOps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jQuery, Node.js, React.js,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R,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Visual Studio, Webpack, IBM Rational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Temporal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APIGEE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payment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APIGEE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management, resulting in a 25% increase in transaction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orchestration, improving application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existing systems and provide enhancements, successfully reducing system errors by 40% through rigorous testing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automatic testing and deployment, improving the overall development lifecycle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machine learning projects, integrating TensorFlow to develop predictive analytics features that increased business decision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and application implementation plans,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 Card Industry (PCI)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improving team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growth and improving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client-facing meetings to present solutions and gather requirements for software specifications, directly impacting project scope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refactor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technical debt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testing plans for unit and functional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code review processes, implementing best coding standards that contributed to a 20% improvement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vendor partnership discussions focusing on integrating third-party services to streamline payment processes, leading to a 15%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management, facilitating sprint planning and retrospectives, which improved team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handling efficiency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by incorporating responsiveness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integrating external systems into client applications to streamline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database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applications, identifying bottlenecks and applying optimizations that resulted in a 30% performance gain.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best practices in software development,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which led to improved application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business stakeholders in understanding technical requirements and translating these into functional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improving page load times by implementing asynchronous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restructuring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increasing data retrieval performance through schema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for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 and foster better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custom software solutions that aligned with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parsing and analyzing large datasets, improving reporting accuracy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meetings, providing updates on project milestones and roadblocks to ensure transparent communication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promoting adherence to best coding practices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