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Seasoned Software Engineer with over 8 years of experience in building scalable and maintainable web applications. Expertise in frontend technologies, particularly in building responsive web applications using modern JavaScript frameworks and methodologies. Strong team player with excellent communication skills, looking to leverage experience in user-centered design to deliver exceptional digital experiences.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JavaScript, React, Angular, Vue.js,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Technologies:</w:t>
      </w:r>
      <w:r w:rsidRPr="00C3688B">
        <w:rPr>
          <w:rFonts w:ascii="Arial" w:hAnsi="Arial" w:cs="Arial"/>
          <w:color w:val="424242" w:themeColor="text1" w:themeShade="BF"/>
          <w:sz w:val="20"/>
          <w:szCs w:val="20"/>
        </w:rPr>
        <w:t xml:space="preserve"> HTML5, CSS3, Sass, Webpack, RESTful APIs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Tools:</w:t>
      </w:r>
      <w:r w:rsidRPr="00C3688B">
        <w:rPr>
          <w:rFonts w:ascii="Arial" w:hAnsi="Arial" w:cs="Arial"/>
          <w:color w:val="424242" w:themeColor="text1" w:themeShade="BF"/>
          <w:sz w:val="20"/>
          <w:szCs w:val="20"/>
        </w:rPr>
        <w:t xml:space="preserve"> Docker, Jenkins, Git, AWS,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Jest, Mocha, Cypress, Enzyme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Project Management:</w:t>
      </w:r>
      <w:r w:rsidRPr="00C3688B">
        <w:rPr>
          <w:rFonts w:ascii="Arial" w:hAnsi="Arial" w:cs="Arial"/>
          <w:color w:val="424242" w:themeColor="text1" w:themeShade="BF"/>
          <w:sz w:val="20"/>
          <w:szCs w:val="20"/>
        </w:rPr>
        <w:t xml:space="preserve"> Agile, Scrum, Kanban, JIRA</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Performance Optimization:</w:t>
      </w:r>
      <w:r w:rsidRPr="00C3688B">
        <w:rPr>
          <w:rFonts w:ascii="Arial" w:hAnsi="Arial" w:cs="Arial"/>
          <w:color w:val="424242" w:themeColor="text1" w:themeShade="BF"/>
          <w:sz w:val="20"/>
          <w:szCs w:val="20"/>
        </w:rPr>
        <w:t xml:space="preserve"> Lighthouse, Webpack Bundle Analyzer, Code Splitting</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User Experience:</w:t>
      </w:r>
      <w:r w:rsidRPr="00C3688B">
        <w:rPr>
          <w:rFonts w:ascii="Arial" w:hAnsi="Arial" w:cs="Arial"/>
          <w:color w:val="424242" w:themeColor="text1" w:themeShade="BF"/>
          <w:sz w:val="20"/>
          <w:szCs w:val="20"/>
        </w:rPr>
        <w:t xml:space="preserve"> Responsive Design, Accessibility (A11Y), User-Centered Design, Prototyping</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user-centric web applications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Redux</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achieving a 30% increase in user engagement through improved UI/UX design.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RESTful APIs for seamless data synchronization between frontend applications and backend services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Express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like </w:t>
      </w:r>
      <w:r w:rsidRPr="00C3688B">
        <w:rPr>
          <w:rFonts w:ascii="Arial" w:hAnsi="Arial" w:cs="Arial"/>
          <w:b/>
          <w:color w:val="424242" w:themeColor="text1" w:themeShade="BF"/>
          <w:sz w:val="20"/>
          <w:szCs w:val="20"/>
        </w:rPr>
        <w:t xml:space="preserve">EC2</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deploying applications, resulting in a 40% cost reduction in cloud infrastructure.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UX designers and product managers in an </w:t>
      </w:r>
      <w:r w:rsidRPr="00C3688B">
        <w:rPr>
          <w:rFonts w:ascii="Arial" w:hAnsi="Arial" w:cs="Arial"/>
          <w:b/>
          <w:color w:val="424242" w:themeColor="text1" w:themeShade="BF"/>
          <w:sz w:val="20"/>
          <w:szCs w:val="20"/>
        </w:rPr>
        <w:t xml:space="preserve">Agile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environment to define system architecture, significantly enhancing interaction 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scalable frontend solutions with </w:t>
      </w:r>
      <w:r w:rsidRPr="00C3688B">
        <w:rPr>
          <w:rFonts w:ascii="Arial" w:hAnsi="Arial" w:cs="Arial"/>
          <w:b/>
          <w:color w:val="424242" w:themeColor="text1" w:themeShade="BF"/>
          <w:sz w:val="20"/>
          <w:szCs w:val="20"/>
        </w:rPr>
        <w:t xml:space="preserve">Vue.js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and loading times through effective code splitting strategies.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 fostering a collaborative coding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Facilitated continuous integration and deployment (CI/CD)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releases and efficient coding workflows.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Analyzed application performance using tools like </w:t>
      </w:r>
      <w:r w:rsidRPr="00C3688B">
        <w:rPr>
          <w:rFonts w:ascii="Arial" w:hAnsi="Arial" w:cs="Arial"/>
          <w:b/>
          <w:color w:val="424242" w:themeColor="text1" w:themeShade="BF"/>
          <w:sz w:val="20"/>
          <w:szCs w:val="20"/>
        </w:rPr>
        <w:t xml:space="preserve">Lighthouse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implemented optimization strategies, improving page load times by over 25%, initiating a better mobile user experience.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maintained style guides using </w:t>
      </w:r>
      <w:r w:rsidRPr="00C3688B">
        <w:rPr>
          <w:rFonts w:ascii="Arial" w:hAnsi="Arial" w:cs="Arial"/>
          <w:b/>
          <w:color w:val="424242" w:themeColor="text1" w:themeShade="BF"/>
          <w:sz w:val="20"/>
          <w:szCs w:val="20"/>
        </w:rPr>
        <w:t xml:space="preserve">Sass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resulted in a consistent branding across products and a 15% reduction in design inconsistencies.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interactive prototypes in collaboration with product teams utilizing </w:t>
      </w:r>
      <w:r w:rsidRPr="00C3688B">
        <w:rPr>
          <w:rFonts w:ascii="Arial" w:hAnsi="Arial" w:cs="Arial"/>
          <w:b/>
          <w:color w:val="424242" w:themeColor="text1" w:themeShade="BF"/>
          <w:sz w:val="20"/>
          <w:szCs w:val="20"/>
        </w:rPr>
        <w:t xml:space="preserve">Figma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InVision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driving user feedback sessions leading to user-focused enhancements.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a comprehensive testing strategy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Cypress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eliminated 90% of critical bugs pre-release.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retrospectives to identify improvement areas in sprint processes, resulting in increased team velocity by 20% over the last 3 sprints.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Drove discussions around accessibility practices ensuring WCAG compliance for all public-facing applications, enhancing usability for diverse user groups.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Wrote clean and maintainable code while following design system principles, promoting consistency and reusability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dynamic web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that improved user engagement metrics by 25% through enhanced features.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secure RESTful web services and integrated third-party APIs that facilitated data exchanges between internal tools and external platforms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cross-functional teams in an </w:t>
      </w:r>
      <w:r w:rsidRPr="00C3688B">
        <w:rPr>
          <w:rFonts w:ascii="Arial" w:hAnsi="Arial" w:cs="Arial"/>
          <w:b/>
          <w:bCs/>
          <w:color w:val="424242" w:themeColor="text1" w:themeShade="BF"/>
          <w:sz w:val="20"/>
        </w:rPr>
        <w:t xml:space="preserve">Agile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environment to gather and analyze project requirements continually, reducing development time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web application performance by executing front-end optimization techniques such as </w:t>
      </w:r>
      <w:r w:rsidRPr="00C3688B">
        <w:rPr>
          <w:rFonts w:ascii="Arial" w:hAnsi="Arial" w:cs="Arial"/>
          <w:b/>
          <w:bCs/>
          <w:color w:val="424242" w:themeColor="text1" w:themeShade="BF"/>
          <w:sz w:val="20"/>
        </w:rPr>
        <w:t xml:space="preserve">code minification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image compression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improved load times.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Provided mentorship to junior front-end developers in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best practices and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workflow management for effective version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weekly sprint planning meetings and contributed to sprint reviews to ensure project milestones were met on schedule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task management.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user acceptance testing (UAT) and coordinated user feedback sessions to refine products based on real-world usage patterns, leading to a better end-user experience.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Streamlined the development process by introducing </w:t>
      </w:r>
      <w:r w:rsidRPr="00C3688B">
        <w:rPr>
          <w:rFonts w:ascii="Arial" w:hAnsi="Arial" w:cs="Arial"/>
          <w:b/>
          <w:bCs/>
          <w:color w:val="424242" w:themeColor="text1" w:themeShade="BF"/>
          <w:sz w:val="20"/>
        </w:rPr>
        <w:t xml:space="preserve">Webpack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as a bundler for JavaScripts, reducing build time by 40%.</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web applications using </w:t>
      </w:r>
      <w:r w:rsidRPr="00C3688B">
        <w:rPr>
          <w:rFonts w:ascii="Arial" w:hAnsi="Arial" w:cs="Arial"/>
          <w:b/>
          <w:bCs/>
          <w:color w:val="424242" w:themeColor="text1" w:themeShade="BF"/>
          <w:sz w:val="20"/>
        </w:rPr>
        <w:t xml:space="preserve">HTML5</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CSS3</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applying modern design principles to elevate UI aesthetics.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engineers to build foundational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 new feature set that increased monthly active users by 15%.</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automated testing solutions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reducing bug incidence by 30% while increasing overall software quality assurance.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ceremonies, including daily stand-ups and sprint retrospectives, contributing to ongoing improvements in productivity and delivery speed.</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Regularly updated documentation and maintained a knowledge base using </w:t>
      </w:r>
      <w:r w:rsidRPr="00C3688B">
        <w:rPr>
          <w:rFonts w:ascii="Arial" w:hAnsi="Arial" w:cs="Arial"/>
          <w:b/>
          <w:bCs/>
          <w:color w:val="424242" w:themeColor="text1" w:themeShade="BF"/>
          <w:sz w:val="20"/>
        </w:rPr>
        <w:t xml:space="preserve">Confluence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facilitate better understanding among team members about project architectures and decisions.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Improved the accessibility of existing web applications by adhering to ARIA standards using proper markup in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styling in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compression and caching strategies to optimize asset delivery, significantly improving server response times and overall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cross-browser compatibility testing and troubleshooting, ensuring consistent performance across environments.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