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Engineer with over 8 years of experience in developing responsive web applications. Proven expertise in building SaaS solutions, particularly in regulated environments. Adept at utilizing modern JavaScript frameworks such as Vue 3, along with proficient integration of backend APIs to enhance user experience. Passionate about leveraging technology to innovate patient care and improve healthcare outcomes through efficient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Vue 3, TypeScript, HTML, CSS, JavaScript,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Express.js, Mongoose, MongoDB,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Jenkins, Docker, Kubernetes,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SaaS &amp; Healthcare Tech:</w:t>
      </w:r>
      <w:r w:rsidRPr="00C3688B">
        <w:rPr>
          <w:rFonts w:ascii="Arial" w:hAnsi="Arial" w:cs="Arial"/>
          <w:color w:val="424242" w:themeColor="text1" w:themeShade="BF"/>
          <w:sz w:val="20"/>
          <w:szCs w:val="20"/>
        </w:rPr>
        <w:t xml:space="preserve"> HL7, FHIR, EHR, Remote Therapeutic Monitoring, Chronic Care Management, Healthcare Delivery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TypeScript, Jest, Mocha, Prisma, TurboRepo,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high-availability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facilitating seamless patient interactions through real-time audio and SMS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SaaS solutions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healthcare regulations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backend services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developed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user experience by optimizing rendering strategies using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lifecycle hooks and </w:t>
      </w:r>
      <w:r w:rsidRPr="00C3688B">
        <w:rPr>
          <w:rFonts w:ascii="Arial" w:hAnsi="Arial" w:cs="Arial"/>
          <w:b/>
          <w:color w:val="424242" w:themeColor="text1" w:themeShade="BF"/>
          <w:sz w:val="20"/>
          <w:szCs w:val="20"/>
        </w:rPr>
        <w:t xml:space="preserve">Vuex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the release cycle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best practices for frontend engineering, focusing on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ensuring robustness and adherence to specification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scrums and sprint planning sessions, driving project progress and alignment with the company's innovative healthcare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improve team workflow and project delivery, ensuring timely completion of features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integrate modern frameworks and libraries, specifically transitioning from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where applicable for better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monitoring of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both front-end and back-end components to enhance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and designers to understand user needs, translating them into technical specifications and wireframes.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delivery of scalable SaaS products in the tech consulting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Mongoose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integrity across the application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components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multiple screen sizes and improving user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an initiative to migrate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reducing operational costs through cloud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gathered feedback to improve application features and functionalities, driving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codebase management within a team of engineers, enhancing team productivity and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services to enable integration with third-party tools and internal systems, thereby extending the application functionality and value.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services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overview and management of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communication features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instant updates on user-related actions and events.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UI components and modules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the development of internal tools that enhanced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design and implement microservices architecture, improving scalability and maintainability of applications in the product ecosystem.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engagement through A/B testing and performance analytics, utilizing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Hotjar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insights for design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design discussions, focusing on creating user-centric designs and interactive prototypes.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technical documentation and user manuals for client deliverables, ensuring ease of use and understanding of developed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