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expertise in developing robust developer platforms and integrations with Discord's API. Proficient in TypeScript, React, serverless architectures, and PostgreSQL, leveraging a deep understanding of user needs to shape delightful developer experiences. Passionate about collaborating across teams to craft high-quality user-centric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Cloudflare Workers,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Discord API, RESTful Services, WebSockets,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Markdown,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integrated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within community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brainstorm solutions, facilitating a first-class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foundational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SDKs for external developers, ensuring consistent and high-quality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development cycle and enhancing code quality through rigorous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executing complex queries to support real-time analytics and user interactions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guides that have led to a 40% decrease in inquiries from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community and improving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focused on performance and scalability, ensuring adherence to industry standards and internal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product development areas by engaging directly with user feedback to inform feature enhancements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online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engagement, leading to a 25% increase in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 across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aligning work priorities with business strategy and technical feasibility,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interactive user experiences, contributing to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for handling real-time data processing, improving scalability for applications serving thousands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on defining technical specifications to create solutions that met both performance and user experience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optimizing queries and improving application response times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workflows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increasing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internal documentation and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onboarding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alongside design teams to align technical capabilities with user needs, leading to the successful launch of multiple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initiatives, emphasizing test-driven development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unit and integration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secure identity management solutions, strengthening security protocols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enhancements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designs with usability best practices and improving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team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reduced latency and improved response times, positively impacting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applications upgrades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migrating existing systems to enhance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sessions for production software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replicate and resolve environments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GIT for version control, regularly participating in code reviews to maintain high standards of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queries, enhancing data retrieval efficiency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workflows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future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