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billing systems and backend development, highly proficient in designing, implementing, and maintaining scalable solutions in fast-paced environments. Proven track record of leading projects that enhance billing functionalities and streamline processes through innovative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billing platform, enhancing transaction processing speed by 40% through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and resolved performance bottlenecks in billing systems through profiling and optimization techniques, reducing system latency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and synchronization between billing systems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contributing to the overall stability and maintainability of the billing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implemented efficient SQL queries to manage and retrieve billing data effectively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technical insights during sprint planning and retrospectives, ensuring alignment with team objectives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provisioning speed and reducing manual setup errors 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alerting, proactively addressing issues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facilitate effective billing management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to streamline development workflows, significantly reducing time-to-market for new features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privacy and compliance protocols by implementing data encryption standards and access controls throughout the billing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system architecture, API specifications, and deployment processes to ensure seamless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billing customer support functionalities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processing features in PHP, resulting in a 30% decrease in billing errors and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teams to migrate legacy billing systems to a modern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reporting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real-time insights into billing metrics, enhancing decision-making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RESTful APIs, enabling seamless data exchange with third-party payment processors, and maintaining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ensuring increased reliability of software releases through thorough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translated them into technical specifications, facilitating the delivery of client-driven billing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continuous deployment process through the implementation of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billing features for SaaS offerings, enhancing flexibility in pricing models and billing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billing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troubleshoot and resolve issues reported by customers pertaining to the billing lifecycle, improving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for application state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tracking of changes and facilitating collaborative work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execution using Agile methodologies, improving the efficiency of billing system upgrades by maintaining clear timelines and deliverable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and analyze billing data, supporting data-driven decision-making processes for team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assess completed projects, enabling the identification of areas for improvement and fostering a continuous feedback loop.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