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developing innovative software solutions, primarily focusing on Golang and C#. Proven ability to leverage Agile methodologies and collaborative team environments to deliver exceptional software applications that enhance user experience and drive client success in the Insurtech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C#,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ASP.NET, Node.js,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Terraform,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 Architecture, OAuth 2.0,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service interactions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which improved data processing speed by 35%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to create an insurance claims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ensuring easy integration with existing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40% and improving team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prioritize product backlogs and deliver high-impact software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applications, enhancing system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key software components to guarantee quality assurance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web applications, enhancing security measures for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developed systems, facilitating knowledge sharing and contributing to team training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practices for coding standards, mentoring junior developers in adopting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SQL database queries,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enhancements that resulted in a 50% reduction in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facilitated workshops on microservices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significantly increasing team proficiency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workflows and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internal communication between microservices, improving system coherence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consistently achieving positive feedback from stakeholders for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for integration with third-party systems such as payment gateways.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refactor legacy components, resulting in a more modular architecture with enhanced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testing efforts and improving overall release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background processes for data synchronization, ensuring real-time updates across multiple platforms without performance compromise.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resource management and configuration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cost-effective solutions and robust infrastructure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agile best practices for software development teams and 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data retrieval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across user access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approaches to enable seamless third-party service integrations, enhancing the functionality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meetings to discuss product roadmaps, gathering insights from technical leads and incorporating feedback into software design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requirements and maintained technical documentation for internal use, helping improve project onboarding speed and clarity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migrations from on-premise servers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cloud-native application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development branches, promoting collaborative coding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ensure compliance with coding standards and best practices, facilitating a culture of quality assurance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debugging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utilities to improve overall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