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development, specializing in creating scalable applications using Golang, C#, and related technologies. Proven track record of delivering high-impact software solutions in fast-paced environments, leveraging modern development practices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Gorilla,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Mocha, Chai, Ginkgo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CI/CD,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microservices-based architecture for an enterprise-level application, improving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deployment, reducing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modular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file uploads and processing, leveraging serverless architecture for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80% and significantly lowering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Agile methodologies, enhancing collaboration and reducing project delivery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enabling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operations,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collect requirements and design user stories, ensuring alignment with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applications by refactoring code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coding and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deployment reliability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implemented best practices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enterprise needs and providing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overall code quality and process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retrospectives, continually improving team dynamics and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to expand functionality and user engagement, notably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in production, collaborating with stakeholders to resolve issues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interactive user experiences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positive user feedback and increased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review progress, assess risks, and discuss system enhancements,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refined code architecture ensuring best practices in software development, resulting in a robust codebase and efficient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better team collaboration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