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software engineer specializing in C and TypeScript, with a strong background in developing scalable and efficient applications. Adept at leveraging modern development frameworks and tools to deliver high-quality software solutions. Committed to continuous improvement and innovation in technology-driven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TypeScript, JavaScript,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Angular,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highly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in a team of engineers, enhancing code quality through peer reviews and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handling and service interoperability, which improved client-side rendering of data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release process and reducing deployment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debugging of applications, utilizing profiling tools to enhance script execution times and memory usage for a more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stories and develop software products aligned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the development lifecycle, applying OWASP standards to secure applications, which resulted in zero vulnerabilities during the annual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strategies for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 models and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refactoring and optimization for legacy systems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execution speed by 25% and maintaining backward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training workshops for junior developers to advance their JavaScript and TypeScript skills, promoting knowledge sharing in the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frameworks, making recommendations that led to the integration of machine learning capabilities into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interactivity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customer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debugging of software features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projects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which improved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retrieval and manipulation while adhering to RESTful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and database indexing strategies which reduced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and dynamic web applications with mobile-first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and upgrades for existing applications,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readability, paving the way for future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high-load systems, utilizing cloud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infrastructure.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security protocols, enhancing application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the functionality of security features, ensuring robust data protection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API specifications and engaged in implementation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efficient data exchange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on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documenting changes and recommending improvements based on best software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 through technical consultations, assisting in defining software requirements and project scopes, leading to more targeted development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fostering collaboration and enhancing coding standards across the team, particularly with those new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enable smooth collaboration within team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