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development engineer with over 8 years of experience in designing, developing, and maintaining robust software systems in fast-paced environments. Proven track record in leveraging AI/ML technologies, optimizing operational processes, and collaborating cross-functionally. Excellent analytical skills and ability to work independently or within remote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Postman, QTest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financial predictive analytics, directly improving decision-making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storage of sensitive financial data, ensuring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release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solutions tailored for operational efficiency, resulting in a 25% reduction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machine learning models that optimized inventory management for clients in logistics, achieving a 15% cost saving.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 to enhance application design, focusing on scalability and maintainability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quality of released software, leading to a defect rate below 2%.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design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modularity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APIs for financial software,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ensuring top-notch performance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mentoring junior engineers in best coding practices and effective use of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training materials for end-users, increasing adoption rates of the implemented AI solutions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brainstorming sessions to innovate on AI applications within financial operations, resulting in the implementation of three new features in the product 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retrieval times of up to 60% for complex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operational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backend processing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seamless environment setup and application deployment, streamlining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design AI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the firm to expand service offerings in fintech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tool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project tracking, which improved project turnaround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with existing software to enhance data exchange capabilities, focusing on performance optimization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better collaboration among team members and maintaining cleaner codebase histories.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sprint planning, and retrospectives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team, focusing on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analysis and refactoring on legacy systems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30% reduction in technical debt.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data exchanges,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a data migration project,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transition legacy systems to modern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a web-based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for a major product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testing and quality assurance of newly developed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new software development processes that improved consistency in project output across different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including sprint planning and daily scrums, to enhance team effectiveness and product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sessions for troubleshooting issues in web applications, decreasing bug resolution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on software specifications and user manuals, enhancing team knowledge and client understanding.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