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Developer with extensive experience in crafting scalable SaaS solutions, particularly in the healthcare sector. Proven track record in managing complex software projects and optimizing application performance through advanced coding practices in a fast-paced team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SOAP, API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Methodologies,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Assurance:</w:t>
      </w:r>
      <w:r w:rsidRPr="00C3688B">
        <w:rPr>
          <w:rFonts w:ascii="Arial" w:hAnsi="Arial" w:cs="Arial"/>
          <w:color w:val="424242" w:themeColor="text1" w:themeShade="BF"/>
          <w:sz w:val="20"/>
          <w:szCs w:val="20"/>
        </w:rPr>
        <w:t xml:space="preserve"> QA Automation, UAT Testing,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Technologies:</w:t>
      </w:r>
      <w:r w:rsidRPr="00C3688B">
        <w:rPr>
          <w:rFonts w:ascii="Arial" w:hAnsi="Arial" w:cs="Arial"/>
          <w:color w:val="424242" w:themeColor="text1" w:themeShade="BF"/>
          <w:sz w:val="20"/>
          <w:szCs w:val="20"/>
        </w:rPr>
        <w:t xml:space="preserve"> HIPAA Compliance, Electronic Health Records (EHR), PHI Security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optimized data retrieval processes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high-quality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healthcare clients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for data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multiple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connected patient management systems with insurance payers, improving interoperability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sprints and maintain seamless communication, enhancing project delivery timelines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rigorous quality assurance, resulting in a significant decrease in post-deployment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application loading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complex issues related to application performance and scalability, employing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for cloud-based deployments and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secure coding practices to ensure the confidentiality of </w:t>
      </w:r>
      <w:r w:rsidRPr="00C3688B">
        <w:rPr>
          <w:rFonts w:ascii="Arial" w:hAnsi="Arial" w:cs="Arial"/>
          <w:b/>
          <w:color w:val="424242" w:themeColor="text1" w:themeShade="BF"/>
          <w:sz w:val="20"/>
          <w:szCs w:val="20"/>
        </w:rPr>
        <w:t xml:space="preserve">PHI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security awareness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modern cloud infrastructures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with scalability in mind, employing microservices architecture to facilitate faster deployments and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coding standards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improving team efficiency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adaptation by participating in industry conferences and staying updated with the latest trends in </w:t>
      </w:r>
      <w:r w:rsidRPr="00C3688B">
        <w:rPr>
          <w:rFonts w:ascii="Arial" w:hAnsi="Arial" w:cs="Arial"/>
          <w:b/>
          <w:color w:val="424242" w:themeColor="text1" w:themeShade="BF"/>
          <w:sz w:val="20"/>
          <w:szCs w:val="20"/>
        </w:rPr>
        <w:t xml:space="preserve">healthcare technology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integration bots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data exchanges between various healthcare applications, reducing manual effort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through indexing strategies and query optimization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close collaboration with product owners to ensure all features meet business requirements and adhere to required </w:t>
      </w:r>
      <w:r w:rsidRPr="00C3688B">
        <w:rPr>
          <w:rFonts w:ascii="Arial" w:hAnsi="Arial" w:cs="Arial"/>
          <w:b/>
          <w:color w:val="424242" w:themeColor="text1" w:themeShade="BF"/>
          <w:sz w:val="20"/>
          <w:szCs w:val="20"/>
        </w:rPr>
        <w:t xml:space="preserve">software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software products targeting healthcare systems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integration with health applications and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 project management tool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task tracking and team collaboration by improving the UI/UX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refine the development process, increasing productivity through the adoption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participation in daily stand-ups.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API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 to enhance a healthcare client’s system interoperability, connecting patient databases effectively between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software testing to maintain high standards for both user acceptance and performance, employing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applications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resources for efficient data management and service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understand their needs and translate them into technical requirements, ensuring the developed solutions aligned with their operational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ensure adherence to accepted coding standards and practices, mentoring team members on the importance of documentation.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user-centric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aesthetics and functionality for better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web-based applications, contributing to the backend development for smoother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to lead several development projects addressing customer needs while adhering to project timelines and facilitating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code security through regular audits and reviews, increasing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usability testing sessions to gather user feedback and improve application interfaces alongside </w:t>
      </w:r>
      <w:r w:rsidRPr="00C3688B">
        <w:rPr>
          <w:rFonts w:ascii="Arial" w:hAnsi="Arial" w:cs="Arial"/>
          <w:b/>
          <w:bCs/>
          <w:color w:val="424242" w:themeColor="text1" w:themeShade="BF"/>
          <w:sz w:val="20"/>
        </w:rPr>
        <w:t xml:space="preserve">QA testers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conducting routine maintenance checks and optimizing database interactions via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design system architectures that support future growth and technology integration in existing healthcare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