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extensive experience in software development and data engineering. Adept in developing robust software solutions utilizing modern technologies while focusing on reducing carbon emissions. Passionate about collaborating with teams to create high-quality code and enhance operational efficiency through innovative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C++,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JavaScript, HTML5,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Version Control:</w:t>
      </w:r>
      <w:r w:rsidRPr="00C3688B">
        <w:rPr>
          <w:rFonts w:ascii="Arial" w:hAnsi="Arial" w:cs="Arial"/>
          <w:color w:val="424242" w:themeColor="text1" w:themeShade="BF"/>
          <w:sz w:val="20"/>
          <w:szCs w:val="20"/>
        </w:rPr>
        <w:t xml:space="preserve"> Azure DevOps, GitHub,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and Modeling:</w:t>
      </w:r>
      <w:r w:rsidRPr="00C3688B">
        <w:rPr>
          <w:rFonts w:ascii="Arial" w:hAnsi="Arial" w:cs="Arial"/>
          <w:color w:val="424242" w:themeColor="text1" w:themeShade="BF"/>
          <w:sz w:val="20"/>
          <w:szCs w:val="20"/>
        </w:rPr>
        <w:t xml:space="preserve"> Data Modeling, Technical Documentation, Schema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TensorFlow, REST API,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QA:</w:t>
      </w:r>
      <w:r w:rsidRPr="00C3688B">
        <w:rPr>
          <w:rFonts w:ascii="Arial" w:hAnsi="Arial" w:cs="Arial"/>
          <w:color w:val="424242" w:themeColor="text1" w:themeShade="BF"/>
          <w:sz w:val="20"/>
          <w:szCs w:val="20"/>
        </w:rPr>
        <w:t xml:space="preserve"> Unit Testing, Integration Testing, Test Automation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Error Tracking and Logging:</w:t>
      </w:r>
      <w:r w:rsidRPr="00C3688B">
        <w:rPr>
          <w:rFonts w:ascii="Arial" w:hAnsi="Arial" w:cs="Arial"/>
          <w:color w:val="424242" w:themeColor="text1" w:themeShade="BF"/>
          <w:sz w:val="20"/>
          <w:szCs w:val="20"/>
        </w:rPr>
        <w:t xml:space="preserve"> Sentry, Log4j, ELK 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suite of software tools for data analysis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operational workflows for clients by </w:t>
      </w:r>
      <w:r w:rsidRPr="00C3688B">
        <w:rPr>
          <w:rFonts w:ascii="Arial" w:hAnsi="Arial" w:cs="Arial"/>
          <w:b/>
          <w:color w:val="424242" w:themeColor="text1" w:themeShade="BF"/>
          <w:sz w:val="20"/>
          <w:szCs w:val="20"/>
        </w:rPr>
        <w:t xml:space="preserve">40%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multiple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facilitate seamless data integration with front-end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sprints utilizing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source control, significantly increasing the team's output quality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peer code reviews and pair programming sessions with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implementations ensuring best practices are adhered to.</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comprehensive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schema for managing client data, improving data retrieval times by </w:t>
      </w:r>
      <w:r w:rsidRPr="00C3688B">
        <w:rPr>
          <w:rFonts w:ascii="Arial" w:hAnsi="Arial" w:cs="Arial"/>
          <w:b/>
          <w:color w:val="424242" w:themeColor="text1" w:themeShade="BF"/>
          <w:sz w:val="20"/>
          <w:szCs w:val="20"/>
        </w:rPr>
        <w:t xml:space="preserve">30%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 efficient indexing and query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QA teams with writing automated tests and </w:t>
      </w:r>
      <w:r w:rsidRPr="00C3688B">
        <w:rPr>
          <w:rFonts w:ascii="Arial" w:hAnsi="Arial" w:cs="Arial"/>
          <w:b/>
          <w:color w:val="424242" w:themeColor="text1" w:themeShade="BF"/>
          <w:sz w:val="20"/>
          <w:szCs w:val="20"/>
        </w:rPr>
        <w:t xml:space="preserve">integration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robustness of applications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including operating manuals and release notes for internal and external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enabling effective collaboration on over </w:t>
      </w:r>
      <w:r w:rsidRPr="00C3688B">
        <w:rPr>
          <w:rFonts w:ascii="Arial" w:hAnsi="Arial" w:cs="Arial"/>
          <w:b/>
          <w:color w:val="424242" w:themeColor="text1" w:themeShade="BF"/>
          <w:sz w:val="20"/>
          <w:szCs w:val="20"/>
        </w:rPr>
        <w:t xml:space="preserve">15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high-scale projects simultaneously.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deploy scalable applications that address client-specific requirements, achieving a </w:t>
      </w:r>
      <w:r w:rsidRPr="00C3688B">
        <w:rPr>
          <w:rFonts w:ascii="Arial" w:hAnsi="Arial" w:cs="Arial"/>
          <w:b/>
          <w:color w:val="424242" w:themeColor="text1" w:themeShade="BF"/>
          <w:sz w:val="20"/>
          <w:szCs w:val="20"/>
        </w:rPr>
        <w:t xml:space="preserve">99.9% uptime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rate.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and implementation of </w:t>
      </w:r>
      <w:r w:rsidRPr="00C3688B">
        <w:rPr>
          <w:rFonts w:ascii="Arial" w:hAnsi="Arial" w:cs="Arial"/>
          <w:b/>
          <w:color w:val="424242" w:themeColor="text1" w:themeShade="BF"/>
          <w:sz w:val="20"/>
          <w:szCs w:val="20"/>
        </w:rPr>
        <w:t xml:space="preserve">data modeling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improving the overall product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management to translate business needs into technical requirements, delivering </w:t>
      </w:r>
      <w:r w:rsidRPr="00C3688B">
        <w:rPr>
          <w:rFonts w:ascii="Arial" w:hAnsi="Arial" w:cs="Arial"/>
          <w:b/>
          <w:color w:val="424242" w:themeColor="text1" w:themeShade="BF"/>
          <w:sz w:val="20"/>
          <w:szCs w:val="20"/>
        </w:rPr>
        <w:t xml:space="preserve">custom software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targeting energy efficiency and carbon reduction.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 calls to express technical concepts lucidly, often bridging the gap between technical teams and business leaders.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software through iterative improvements based on user feedback and performance monitoring, leading to a </w:t>
      </w:r>
      <w:r w:rsidRPr="00C3688B">
        <w:rPr>
          <w:rFonts w:ascii="Arial" w:hAnsi="Arial" w:cs="Arial"/>
          <w:b/>
          <w:color w:val="424242" w:themeColor="text1" w:themeShade="BF"/>
          <w:sz w:val="20"/>
          <w:szCs w:val="20"/>
        </w:rPr>
        <w:t xml:space="preserve">25%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decrease in error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complex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part of data analytics projects to support business intelligence initiatives.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custom solutions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clients focusing on scalability and maintainability, contributing to revenue growth in multiple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front-end interfaces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improved user interaction and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establish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interactions for robust data management and reporting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code reviews and optimization sessions, encouraging team adherence to quality coding standards and best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core parts of applications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the feature set and user experience of deployed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design teams to implement user-centric solutions while using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fine-tuning visuals.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sprint reviews and retrospectives to improve team processes and enhance ongoing projects with targeted feedback.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