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over 8 years of experience in developing robust backend systems and applications using Python and modern web technologies. Proven expertise in API design, microservice architectures, and cloud services. Possess a strong background in data processing and performance optimization in an Agile/Scrum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Django, React, Angular 10+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 (AWS), AWS Lambda, AWS RDS, AWS S3, AWS Step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SQLAlchemy,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JUnit, Integration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visualization for educational institutions.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retrieval time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ORM mapping.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that supported over 6,000 single sign-on applications, enhancing user experience through seamless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Agile/Scrum teams to deliver high-quality software in 2-week sprint cycles, ensuring adherence to project timelines and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microservices, streamlining deployment processes, and enabling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performance-leading to a 20% increase in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systems for robust security and data protection, implementing OAuth2 and JWT standards in API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sprint planning, effectively tracking progress and addressing backlog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monitoring tools to analyze application performance, achieving a 25% increase in application uptime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scalability by implementing microservice architecture, resulting in a 50% reduction in service latency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strategy meetings, contributing insights on technology trends and best practices in web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for software architecture and APIs, enhancing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refine feature specifications, aligning technical capabilities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 functionality for client-facing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the successful launch of three key projects in the education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reliability of the delivered solutions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contributing to team productivity and process optimization within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 to ensure code quality and streamline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 schemas, ensuring optimal performance and integrity for transactional applications in a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front-end framework, integrating with backend services to create seamless client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technologies, enhancing access control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tasks and updated legacy systems, ensuring data integrity and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software functionality and streamline user workflows, improving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services and data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handling of user data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on-call rotations for production support, responding to incidents and minimizing operational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collaboration and technical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with technical guidance and expertise in backend development and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client applications through performance tuning and optimization of existing codebases.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