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the design and development of enterprise applications leveraging .NET, C#, and Angular. Demonstrated expertise in managing complex software development projects within fast-paced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Visual Studio Code,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Siemens Opcenter Execution, MES, ERP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Unit Testing,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Splunk,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design and development of a large-scale enterprise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Siemens Opcenter Execution Designer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custom manufacturing solutions that adhered to industry best practices, directly enhancing operational efficiencies across various production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and analyze business requirements, translating them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interfacing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and frontend applications, resulting in a 30% improvement in response times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CI/CD practices that reduced release cycles by 40% and improved code quality through integrated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complex SQL queries and optimized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processes for business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related technologies, ensuring a responsive and intuitive experience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project management tasks within agile frameworks,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mentorship sessions for junior developers, fostering a culture of knowledge sharing and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of design systems and architecture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aiding in project continuity and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.NET applications and databases to enhance system performance by identifying bottlenecks and optimizing core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company-wide initiative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updating outdated software infrastructure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DevOps teams to manage deployment processes seamlessly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back-end connectivity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better user experience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guide the software development lifecycle for various IT projects, enhancing communication and project transparency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effective queries and manage relational database development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reporting capabilities for client applications by integrating business intelligence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utilizing data visualization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performed code reviews with a focus on delivering high-quality software solutions that met and exceeded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scope and deliverables while maintaining adherence to timelines and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debugging tools to troubleshoot and resolve coding issues efficiently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initiatives, keeping up-to-date with emerging technologies and frameworks relevant to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the interoperability of applications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redesign of legacy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.NET for improved performance and user experience, leveraging cloud computing resources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IT consulting projects by conducting requirement analysis and system evaluations, contributing to documentation and reporting for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brainstorming sessions to innovate new solutions to client challenges, improving client satisfaction and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and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processes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Closely collaborated with senior developers in executing system upgrades that improved software capabilities and aligned with changing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new hires on technical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