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development, specializing in designing, implementing, and supporting complex manufacturing solutions and IT systems using .NET, C#, and Angular in 24/7 environments. Proven track record of driving strategic initiatives and enhancing operational efficiencies by leveraging advanced technical skills and in-depth knowledge of application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Angular, jQuery, Bootstrap,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Oracle,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Test 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Azure DevOps,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Siemens Opcenter Execution, RESTful Services, Microservices, Docker, API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streamline operations and improve user experience for complex manufacturing systems,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and development efforts for manufacturing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Microsoft SQL Server, managing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Siemens Opcenter Execution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and analyze requirements, translating business objectives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and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reproducible development environments, improving deployment efficiency and consistency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by leading daily stand-ups and sprint planning sessions, fostering team collaboration and optimizing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services for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exchange between client and server applications, contributing to faster system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improving code reliability and reducing bugs through systematic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the documentation of technical specifications and operational procedures, enhancing support and knowledge transfer among teams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managed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Continuous Deployment (CI/CD)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existing SQL queries, significantly boosting database performance and reducing response 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quality assurance teams to set testing benchmarks and improve software performance metrics, continuously aligning outputs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training sessions for internal teams on new features and software tools, enhancing product use and internal skillsets.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new features into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system-related application enhancements with a focus on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execution of Scrum methodologies to manage project timelines and deliverables for multiple clients,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systems performance by refactoring legacy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coding standards for improved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define and document detailed specifications for software solutions, integrating feedback into iterative development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high-quality code with an emphasis on reusability and modularity,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access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and maintain high standards of software quality while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bug fixes and troubleshooting across distributed applications deployed in a 24/7 environment, ensuring minimal downtime for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for client-specific requirements in an IT consulting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customers to analyze and document system workflows and software architecture to meet regulatory and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testing and utilized automated tests to validate software functionality and performance, ensuring compliance with quality assurance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applications to newer technologies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facilitating enhanced user interactions and modern interfaces.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