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Senior Full-Stack Developer with over 8 years of extensive experience in building innovative software solutions using Microsoft .NET Framework, cloud technologies, and modern development practices. Adept at designing RESTful APIs and creating responsive user interfaces that enhance customer engagement, leveraging advanced skills in SQL, Azure, and agile methodologies. Passionate about mentoring junior developers while driving project consistency and success through collaboration and technical excellence.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Languages:</w:t>
      </w:r>
      <w:r w:rsidRPr="00C3688B">
        <w:rPr>
          <w:rFonts w:ascii="Arial" w:hAnsi="Arial" w:cs="Arial"/>
          <w:color w:val="424242" w:themeColor="text1" w:themeShade="BF"/>
          <w:sz w:val="20"/>
          <w:szCs w:val="20"/>
        </w:rPr>
        <w:t xml:space="preserve"> C#, JavaScript, HTML5, CSS3, SQL, XAML, RESTful 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Microsoft Azure, AWS, Azure Functions,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Open Source Tools:</w:t>
      </w:r>
      <w:r w:rsidRPr="00C3688B">
        <w:rPr>
          <w:rFonts w:ascii="Arial" w:hAnsi="Arial" w:cs="Arial"/>
          <w:color w:val="424242" w:themeColor="text1" w:themeShade="BF"/>
          <w:sz w:val="20"/>
          <w:szCs w:val="20"/>
        </w:rPr>
        <w:t xml:space="preserve"> Entity Framework, Xamarin, React,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MSTest, NUnit, JUnit, Test Automation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robust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within the </w:t>
      </w:r>
      <w:r w:rsidRPr="00C3688B">
        <w:rPr>
          <w:rFonts w:ascii="Arial" w:hAnsi="Arial" w:cs="Arial"/>
          <w:b/>
          <w:color w:val="424242" w:themeColor="text1" w:themeShade="BF"/>
          <w:sz w:val="20"/>
          <w:szCs w:val="20"/>
        </w:rPr>
        <w:t xml:space="preserve">.NET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management, optimizing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maintained RESTful APIs for seamless integration with </w:t>
      </w:r>
      <w:r w:rsidRPr="00C3688B">
        <w:rPr>
          <w:rFonts w:ascii="Arial" w:hAnsi="Arial" w:cs="Arial"/>
          <w:b/>
          <w:color w:val="424242" w:themeColor="text1" w:themeShade="BF"/>
          <w:sz w:val="20"/>
          <w:szCs w:val="20"/>
        </w:rPr>
        <w:t xml:space="preserve">third-party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such as </w:t>
      </w:r>
      <w:r w:rsidRPr="00C3688B">
        <w:rPr>
          <w:rFonts w:ascii="Arial" w:hAnsi="Arial" w:cs="Arial"/>
          <w:b/>
          <w:color w:val="424242" w:themeColor="text1" w:themeShade="BF"/>
          <w:sz w:val="20"/>
          <w:szCs w:val="20"/>
        </w:rPr>
        <w:t xml:space="preserve">ChatGPT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cloud-based applications, driving a 50% increase in user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responsive frontend applications utilizing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frameworks like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Xamarin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across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a cloud migration project, utilizing </w:t>
      </w:r>
      <w:r w:rsidRPr="00C3688B">
        <w:rPr>
          <w:rFonts w:ascii="Arial" w:hAnsi="Arial" w:cs="Arial"/>
          <w:b/>
          <w:color w:val="424242" w:themeColor="text1" w:themeShade="BF"/>
          <w:sz w:val="20"/>
          <w:szCs w:val="20"/>
        </w:rPr>
        <w:t xml:space="preserve">Microsoft 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99.9% uptime and significant cost savings.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integration/continuous deployment (CI/CD) pipelines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times by 60% and increasing release frequency.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advanced database solutions with extensive use of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retrieval times and ensuring data integrity across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gather requirements and translate them into technical specifications, ensuring alignment with stakeholder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comprehensive unit and integration tests using </w:t>
      </w:r>
      <w:r w:rsidRPr="00C3688B">
        <w:rPr>
          <w:rFonts w:ascii="Arial" w:hAnsi="Arial" w:cs="Arial"/>
          <w:b/>
          <w:color w:val="424242" w:themeColor="text1" w:themeShade="BF"/>
          <w:sz w:val="20"/>
          <w:szCs w:val="20"/>
        </w:rPr>
        <w:t xml:space="preserve">MSTest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quality by identifying bugs early in the development 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overseeing code reviews and fostering a culture of collaborative development and continuous learning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w:t>
      </w:r>
      <w:r w:rsidRPr="00C3688B">
        <w:rPr>
          <w:rFonts w:ascii="Arial" w:hAnsi="Arial" w:cs="Arial"/>
          <w:b/>
          <w:color w:val="424242" w:themeColor="text1" w:themeShade="BF"/>
          <w:sz w:val="20"/>
          <w:szCs w:val="20"/>
        </w:rPr>
        <w:t xml:space="preserve">cloud architectures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cultivating a growth-oriented team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Constructed sophisticated backend logic supporting mobile and web applications, streamlining user authentication via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fine-tuning security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on-call scripts using </w:t>
      </w:r>
      <w:r w:rsidRPr="00C3688B">
        <w:rPr>
          <w:rFonts w:ascii="Arial" w:hAnsi="Arial" w:cs="Arial"/>
          <w:b/>
          <w:color w:val="424242" w:themeColor="text1" w:themeShade="BF"/>
          <w:sz w:val="20"/>
          <w:szCs w:val="20"/>
        </w:rPr>
        <w:t xml:space="preserve">Azure Functions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automated monitoring and incident response, ensuring high system availability and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sprint planning and retrospectives, contributing insights that improved workflow efficiency and project delivery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detailed technical documentation to facilitate knowledge transfer and support future development efforts.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multi-tier application using </w:t>
      </w:r>
      <w:r w:rsidRPr="00C3688B">
        <w:rPr>
          <w:rFonts w:ascii="Arial" w:hAnsi="Arial" w:cs="Arial"/>
          <w:b/>
          <w:bCs/>
          <w:color w:val="424242" w:themeColor="text1" w:themeShade="BF"/>
          <w:sz w:val="20"/>
        </w:rPr>
        <w:t xml:space="preserve">ASP.NET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complex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to retrieve and manipulate data efficiently, resulting in improved application responsiveness.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internal tools for reporting and data analysis, employing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deliver user-centric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managers and clients to define project scope and specifications, ensuring projects adhered to Agile methodologies and client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performance by profiling and optimizing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and implementing caching strategies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reduce data access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quality assurance processes, promoting best practices for version control and testing frameworks such as </w:t>
      </w:r>
      <w:r w:rsidRPr="00C3688B">
        <w:rPr>
          <w:rFonts w:ascii="Arial" w:hAnsi="Arial" w:cs="Arial"/>
          <w:b/>
          <w:bCs/>
          <w:color w:val="424242" w:themeColor="text1" w:themeShade="BF"/>
          <w:sz w:val="20"/>
        </w:rPr>
        <w:t xml:space="preserve">MSTest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implemented user authentication features utilizing </w:t>
      </w:r>
      <w:r w:rsidRPr="00C3688B">
        <w:rPr>
          <w:rFonts w:ascii="Arial" w:hAnsi="Arial" w:cs="Arial"/>
          <w:b/>
          <w:bCs/>
          <w:color w:val="424242" w:themeColor="text1" w:themeShade="BF"/>
          <w:sz w:val="20"/>
        </w:rPr>
        <w:t xml:space="preserve">IdentityServer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alongside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access management across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training new hires on company standards and software development processes, fostering a collaborative and inclusive work environment.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integration solutions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data exchanges between heterogeneous systems and enhancing operational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documentation and user manuals that provided clear insights into software functionalities, improving usability and 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quality assurance teams to define testing scenarios and validate application functionality through automated testing tools such as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for bespoke application features, ensuring high-quality deliverables that met or exceeded client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thorough code reviews and debugging processes, significantly improving software reliability and reducing the occurrence of critical errors during production.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backend development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building lightweight APIs, which integrated with legacy systems and modernized existing workflows.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professional development to stay updated on emerging technologies, particularly in cloud computing and AI, which aligned with company strategic goals.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