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Site Reliability Engineer with over 8 years of experience in cloud infrastructure, automation, and reliability engineering. Proven ability to enhance system performance, implement monitoring solutions, and drive continuous improvement in service availability. Expertise in collaborating with cross-functional teams to optimize infrastructure and ensure seamless delivery of services in high-pressure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Terraform,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Containers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HTTP/HTTPS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w:t>
      </w:r>
      <w:r w:rsidRPr="00C3688B">
        <w:rPr>
          <w:rFonts w:ascii="Arial" w:hAnsi="Arial" w:cs="Arial"/>
          <w:color w:val="424242" w:themeColor="text1" w:themeShade="BF"/>
          <w:sz w:val="20"/>
          <w:szCs w:val="20"/>
        </w:rPr>
        <w:t xml:space="preserve"> Bash, PowerShell,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IAM, SSL/TLS, Network Security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 to automate deployment processes, increasing deployment efficiency by 40%, while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and manage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reducing setup time and minimizing human error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reliability by implementing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monitoring, decreasing incident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testing and tuning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achieving a 25% improvement in query response time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and manage containers for microservices, ensuring consistent development and production environments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deployment failures and an increase in successful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security practices by integrating IAM principles into the cloud infrastructure, administering access controls and enforcing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highly available and scalable services, utilizing both load balancers and </w:t>
      </w:r>
      <w:r w:rsidRPr="00C3688B">
        <w:rPr>
          <w:rFonts w:ascii="Arial" w:hAnsi="Arial" w:cs="Arial"/>
          <w:b/>
          <w:color w:val="424242" w:themeColor="text1" w:themeShade="BF"/>
          <w:sz w:val="20"/>
          <w:szCs w:val="20"/>
        </w:rPr>
        <w:t xml:space="preserve">HTTP/HTTPS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traffic distribution.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deep-dive root cause analysis on service outages and initiated corrective action plans, leading to a 40% reduction in recurring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network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 management, and performance optimization,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real-time logging and alerting solutions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visibility into production systems, enabling proactive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infrastructure designs and processes adhering to best practices, contributing to knowledge sharing and operational efficiency across the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version control and code review processes utilizing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collaboration and code maintainability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systems and tools to improve deployment cycles and application uptime with technologies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best practices to enhance performance and service delivery based on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automated cloud infrastructure testing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compliance with company policies on resource utilization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monitoring and alerting frameworks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tracking of application performance and health indicators.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applications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improved scaling capabilities to handle increased workloads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incident management processes by creating and using tools for logging and analysis, achieving quicker resolution of infra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optimization of application deployment processes utilizing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leading to a more streamlined deployment workflow.</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custom RESTful APIs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integrations and automated testing suites, increasing reliability and coverage of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proactive system monitoring to ensure uptime and performance standards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minimizing downtime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the implementation of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query responses while performing migrations as needed.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support across all technology tiers, leveraging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rapid diagnosis of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legacy system refactoring with a focus on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maintainability and performance while reducing technical debt.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