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IT Professional with over 8 years of experience in Site Reliability Engineering, Infrastructure Management, and Cloud Solutions. Expertise in automating processes, optimizing system performance, and ensuring high availability of applications. Proficient in implementing monitoring and alerting mechanisms, along with leveraging containerization technologies to enhance operational efficiency. Strong collaborative and communication skills, dedicated to fostering a culture of best practices and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Technologies:</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w:t>
      </w:r>
      <w:r w:rsidRPr="00C3688B">
        <w:rPr>
          <w:rFonts w:ascii="Arial" w:hAnsi="Arial" w:cs="Arial"/>
          <w:color w:val="424242" w:themeColor="text1" w:themeShade="BF"/>
          <w:sz w:val="20"/>
          <w:szCs w:val="20"/>
        </w:rPr>
        <w:t xml:space="preserve"> Bash, PowerShell, 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costs by 20% and leveraging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with Continuous Integration and Delivery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alerting mechanisms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enhancing application scalability and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achieving a 40% reduction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integrate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into the CI/CD process, ensuring consistent environments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systems administration procedures and incident response, improving the knowledge base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of servers, achieving consistent environments across multiple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network configurations including </w:t>
      </w:r>
      <w:r w:rsidRPr="00C3688B">
        <w:rPr>
          <w:rFonts w:ascii="Arial" w:hAnsi="Arial" w:cs="Arial"/>
          <w:b/>
          <w:color w:val="424242" w:themeColor="text1" w:themeShade="BF"/>
          <w:sz w:val="20"/>
          <w:szCs w:val="20"/>
        </w:rPr>
        <w:t xml:space="preserve">DNS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 Balancers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internet traffic management and application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conducted root cause analysis on incidents, implementing preventive measures and reducing recurrence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training sessions for junior engineers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promoting skill development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capacity planning and performance management, utilizing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metrics to predict future infrastructure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onboarding process of new team members, reducing ramp-up time by implementing detailed adoption programs and checklists.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 culture of continuous improvement through retrospective meetings, leading to implementation of at least five major process improvements in the last year.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cloud-native applications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reliability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integration bugs by automating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workshops on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 and scaling applications, improving team proficiency in container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high priority system outages by employing systematic debugging techniques and tools like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analysis and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disaster recovery protocols ensuring business continuity,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backup solutions to minimize data loss.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fostering a modular approach to software development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Piloted the use of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 configuration, automating routine tasks and reducing operational overhead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build and release management processes, interacting closely with development teams to streamline project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secure application architectures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in access control and data encryption.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operational tasks, enhancing system administration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 reference architecture for microservices deployment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library of reusable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customer-facing toolchain enhancements, optimizing the UI experience for applications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strategies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dashboards to visualize application performance metrics and enhance troubleshooting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reporting from various databases to support product development teams with essential insights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system security audits and vulnerability assessments, ensuring compliance with quality standards and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incident management processes and participated in post-mortem analyses to drive operational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