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IT consulting, specializing in developing innovative solutions using a diverse tech stack. Proven ability in leading projects from inception to deployment while ensuring alignment with client requirements and industry standards. Strong expertise in collaborating with cross-functional teams to deliver high-quality software solutions that drive business impact.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PHP, SQL, HTML, CSS,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Spring, Node.js,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JIRA,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performance optimization and application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Kubernetes, reducing deployment times by 40% while enhancing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application modularity and scalability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integrated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real-time data processing for various enterprise-level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overseeing sprint planning and delivering software increments on time while ensuring adherence to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create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performance improvements through code refactoring and optimization techniques,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database queries, reducing latency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coding, testing, and deployment processes while leading code review sessions to promote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architecture reviews, proposing upgrades and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system performance and reduce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functionality and reduce bug occurrences pre-deployment.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digital transformation initiatives for clients,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migrate legacy systems to modern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web services that fulfilled complex business logic while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efficient database design and query optimization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code quality through rigorous code review processes and maintaining coding standards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custom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high-level security standards were met for client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automated test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achieving a 30% reduction in testing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integrate front-end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system architectures across multiple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sprints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managing backlogs and enhancing team communications for faster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efficient SQL queries to retrieve, update, and manage large datasets across several enterprise applications, improving data retrieval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high-traffic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overall application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discussions, translating technical requirements into actionable development tasks using various modern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features through the implementation of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client satisfaction ratings.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security-related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supported secure transactions for client financial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enterprise-level RESTful services, optimizing request handling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schema design, optimization,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data processing capabilities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leading to more efficient deployments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providing constructive feedback and suggestions that led to improvements in the team’s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plugins into applications, enhancing functionality and ensuring immediate delivery of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frameworks, streamlining processes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knowledge-sharing sessions within the team, presenting findings on new technologies and methodologies relevant to ongoing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