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experience in the IT consulting industry. Proven track record of managing complex projects through the complete software development lifecycle. Adept at using modern web and backend technologies, fostering collaboration across teams, and driving projects toward successful delivery while adhering to high-quality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Entity Framework, Flask,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Postman, MSTest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Intelligence Tools:</w:t>
      </w:r>
      <w:r w:rsidRPr="00C3688B">
        <w:rPr>
          <w:rFonts w:ascii="Arial" w:hAnsi="Arial" w:cs="Arial"/>
          <w:color w:val="424242" w:themeColor="text1" w:themeShade="BF"/>
          <w:sz w:val="20"/>
          <w:szCs w:val="20"/>
        </w:rPr>
        <w:t xml:space="preserve">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cloud-based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significantly improving the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deployment processes and reduced downtime to less than 2%.</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complex database schemas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integrity and retrieval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a CI/CD pipeline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increase in iteration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applications and manage infrastructure, driving down costs by 25% through effective provisioning and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in various projects, enabling seamless data integration and enhancing overall application modularity.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front-end development processes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design specifications and improving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to foster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enhancing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reporting features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data-driven decision-making for clients and boosting their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client-facing projects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achieving a high client satisfaction rate with timely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across applications ensuring compliance with GDPR and CCPA regulations, safeguarding client data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Measured and optimized application performance with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profiling, achieving response time reductions of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 team of junior developers on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increasing team output and upskilling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refine software interfaces leveraging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overall aesthetic and usability of software products.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scalability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 APIs integrated with third-party services, facilitating seamless data exchange and enhancing system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to implement user stories and features, collaborating closely with product owners to prioritize and deliver value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with teams through pull requests and code reviews, fostering a culture of quality and teamwork.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by refactoring codebases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adopting better patterns leading to improved software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defect detection rates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database optimization tasks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query efficiency gains and reducing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logic, creating robust applications that demanded regular real-time data transactions.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UI consistency and reducing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applications to cloud platforms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smooth transition while minimizing disruptions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Debugged existing codebases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insights that led to significant performance enhancements in users'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rapid prototyping to demonstrate concepts to stakeholders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gathering feedback for future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testing and integration testing to validate functionalities on platforms, ensuring that delivered software met all outlined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retrospectives for process improvement, contributing to higher overall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code and project specifications comprehensively to maintain a knowledge base for future developers in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DevOps practices including continuous integration setups, utilizing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development and production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