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delivering high-quality software solutions. Proficient in a diverse set of technologies with demonstrated expertise in orchestrating complex engineering projects, while ensuring alignment with industry best practices. Adept in leading teams, mentoring junior developers, and employing agile methodologies to streamline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Spring Boot, Express.js, Django,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30% improvement in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robust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optimizing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development, improving the user experience and application performance by implementing state management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delivering projects on time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the use of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bugs and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enhance application functionality, leveraging platforms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user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adherence to functional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leveraging experience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 to propose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conducted optimizations resulting in a 25% increase in application efficiency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 planning and retrospectives to improve team dynamics and project delivery rhythm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client meetings, translating technical requirements into actionable tasks and ensuring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healthcare client, ensuring compliance with industry regulations and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design and implementation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which improved data retrieval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on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to maintain high standards in coding and team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internal processes and software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software applications, ensuring minimal downtime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 third-party payment solution using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simplifying transactions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using frameworks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application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analyzing data for reporting purposes and generating insights for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workflows leveraging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single sign-on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project timelines and deliverables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project management tool.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and gathered feedback to iterate on product features, improving overall usability and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maintenance tasks on existing applications, debugging and troubleshooting using developer tools and logs.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 by writing articles on common issues and solutions encountered in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providing inputs on system design and application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