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in building scalable web applications using modern technologies. Expert in full-stack development with a strong focus on Agile methodology, delivering high-impact projects across diverse industries. Proven ability to leverage innovative technologies and frameworks to drive process improvements and deliver exceptional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Angular,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for a complex web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deployment times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applications to the cloud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APIs, ensuring seamless data integration between front-end and back-end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by 45% and reducing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queries, resulting in a 60% enhancement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define project requirements and ensure delivery adherence to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the infrastructure setup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of code development and deployment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various third-party services and APIs such as payment gateways and social media platforms, expanding application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CI/CD processes to improve build times and deployment frequency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containerization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code reviews and provided constructive feedback, ensuring adherence to best practices and coding standards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all developed applications and processes to facilitate knowledge sharing among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and behavior to guide feature development in the application roadmap.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responsiveness and optimizing customer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microservices architecture, enhancing system reliability and maintainability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delivery of high-quality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refactor and optimize existing codebases, improving application performance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code collaboration, fostering a streamlined development process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DevOps practices by implementing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decrease in deployment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training sessions on modern web technologies and best practices to upskill team members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system performance metrics and implemented enhancements, reducing load times by over 30%.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identity management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user data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deployments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 services, focusing on scalability and cost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analytics and reporting based on user interactions, optimizing fraud detection algorithms to improve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code reviews, promoting coding standards and enhancing overall application performance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Transitioned legacy systems to more modern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interface and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