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specializing in system architecture, software development, and infrastructure management in IT consulting. Extensive experience with a wide range of technologies and frameworks, particularly in building and maintaining scalable, secure, and efficient applications. Proven track record of improving processes and developing robust solutions tailored to client needs in various industry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TypeScript, Ruby,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HTML5, CSS3,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CircleCI,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Apache Kafka,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Protocols:</w:t>
      </w:r>
      <w:r w:rsidRPr="00C3688B">
        <w:rPr>
          <w:rFonts w:ascii="Arial" w:hAnsi="Arial" w:cs="Arial"/>
          <w:color w:val="424242" w:themeColor="text1" w:themeShade="BF"/>
          <w:sz w:val="20"/>
          <w:szCs w:val="20"/>
        </w:rPr>
        <w:t xml:space="preserve"> OAuth2,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reducing deployment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RESTful API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communication between front-end and back-end systems, improving data retrieval speed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advanced user authentication with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sessions, resulting in a 40% increase in user engagement.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application workflows to create serverless applications,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optimizing SQL queries and database indexing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reduction in page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achieving faster releases and higher code quality.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audits and implemented best practices for web application security, including the use of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detailed technical specifications and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reducing project misunderstandings.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significantly streamlining resource provisioning and management across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more efficient data fetching, contributing to improved client-side performance and reduced API calls.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a modern tech stack including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frameworks, resulting in improved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system environments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configuration management and reducing setup time for new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sprints and retrospectives, utilizing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 and progress monitoring.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robust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scalable web solutions that increased user satisfaction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define user stories and requirements for new features, ensuring alignment with organizational objectives and technological feasibility.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with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regression testing, improving code reliability and reducing bugs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data migration strategies from legacy systems to modern solutions, ensuring data integrity and minimal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web services that facilitated seamless integration between systems, enhancing overall application interoperability.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responsive front-end designs that improved usability across different devices and screen sizes.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stakeholders to gather requirements and provide timely delivery of project milestones, ensuring adherence to client specifications.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security protocols for partner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 RESTful API, allowing secure access to resources and improving integration capabilities with client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and functionality of the applications by meeting modern UI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reporting, providing insights that drove informed decision-making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of applications, employing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which improved test coverage and reduced manual effort by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source control and version management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collaboration across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consistent environments across development, testing, and production.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