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Strategically focused Senior Software Engineer with over 8 years of experience in IT consulting, specializing in software development and implementation using modern technology stacks. Proven ability to lead projects, streamline processes, and enhance application performance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ASP.NET,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Express Framework,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microservice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streamline back-end processes, reducing server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various applications, ensuring efficient data exchange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backend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cross-functional teams to design new features in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resulting in a 40% increase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legacy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maintainability and performance for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Lambda and EC2, to develop and deploy cloud-native applications, achieving up to 50% cost savings in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team productivity and code quality through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unit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rigorous testing of new software implementations, achieving a 98% pass rate on test cases.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responsive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decrease in user-reported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software integration projects, helping clients transition to new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web applications ensuring compliance with best practices in security and data protection, including OAuth 2.0 and JWT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discussions on software architecture and technology stacks with clients, providing insights on best practices and future-proofing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sprint planning and retrospective meetings to refine product backlogs and align with strategic goals,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and user feedback, implementing necessary changes to enhance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existing systems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maturing DevOps practices by implementing CI/CD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quicker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data-driven messaging applications,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identify business requirements and translate them into technical specifications for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optimized database queries to ensure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Implementing robust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end-to-end testing processes that reduced regression testing timeframe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updating legacy applications by implementing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interface experiences and functional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integration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alongside implementing security measures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essential libraries to enhance interactive features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to refine product features based on Agile methodologies while adapting to changing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about cloud services and 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into projects for scalable infrastructure solutions and remote access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decrease the incidence of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documented software requirements from clients, assisting in aligning project deliverables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to stay updated with emerging technologies and industry best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