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detail-oriented Senior Software Engineer with over 8 years of experience in developing scalable software solutions and collaborating with cross-functional teams. Proven expertise in leveraging a diverse tech stack including React, Node.js, AWS, and Docker to drive innovation and enhance user experiences. Adept at understanding client requirements and delivering solutions that meet business objectives while adhering to industry best practices. Proven track record in optimizing software development processes to improve efficiency and reduce time to market.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Python, Java,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React, Angular, Vue.js,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Node.js, Express.js, Django, Spring Boot,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MongoDB, MySQL, PostgreSQL, Firebase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Google Cloud,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CI/CD Tools:</w:t>
      </w:r>
      <w:r w:rsidRPr="00C3688B">
        <w:rPr>
          <w:rFonts w:ascii="Arial" w:hAnsi="Arial" w:cs="Arial"/>
          <w:color w:val="424242" w:themeColor="text1" w:themeShade="BF"/>
          <w:sz w:val="20"/>
          <w:szCs w:val="20"/>
        </w:rPr>
        <w:t xml:space="preserve"> Jenkins, GitLab CI, Terraform, Ansible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&amp; Collaboration:</w:t>
      </w:r>
      <w:r w:rsidRPr="00C3688B">
        <w:rPr>
          <w:rFonts w:ascii="Arial" w:hAnsi="Arial" w:cs="Arial"/>
          <w:color w:val="424242" w:themeColor="text1" w:themeShade="BF"/>
          <w:sz w:val="20"/>
          <w:szCs w:val="20"/>
        </w:rPr>
        <w:t xml:space="preserve"> Git, GitHub, JIRA, Trello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Cypress, JUnit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Methodologies:</w:t>
      </w:r>
      <w:r w:rsidRPr="00C3688B">
        <w:rPr>
          <w:rFonts w:ascii="Arial" w:hAnsi="Arial" w:cs="Arial"/>
          <w:color w:val="424242" w:themeColor="text1" w:themeShade="BF"/>
          <w:sz w:val="20"/>
          <w:szCs w:val="20"/>
        </w:rPr>
        <w:t xml:space="preserve"> Agile, Scrum, DevOps, TDD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&amp; Logging:</w:t>
      </w:r>
      <w:r w:rsidRPr="00C3688B">
        <w:rPr>
          <w:rFonts w:ascii="Arial" w:hAnsi="Arial" w:cs="Arial"/>
          <w:color w:val="424242" w:themeColor="text1" w:themeShade="BF"/>
          <w:sz w:val="20"/>
          <w:szCs w:val="20"/>
        </w:rPr>
        <w:t xml:space="preserve"> Prometheus, Grafana, ELK Stack, Splunk</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high-performance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40% increase in application speed and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cloud-based solutions utilizing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such as Lambda, S3, and EC2 to host scalable applications and ensure high availability for thousands of 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RESTful APIs in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data retrieval speeds by 30%, directly enhancing user experience and application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microservices architecture leveraging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deployment processes, reducing time-to-production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implement Agile methodologies, leading to a 35% improvement in project delivery timelines with improved team morale.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optimized data fetching, reducing the bandwidth usage of data-intensive applications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GitLab 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deployments and achieving zero downtime during updates.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mentored junior developers on best practices in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continuous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service APIs such as Stripe and Twilio for payment processing and communication, enhancing application functionality and user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comprehensive testing strategies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99% test coverage and minimizing post-deployment bugs.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database solutions, optimizing queries to expedite data retrieval processes across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observability solutions using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real-time monitoring and alerting to maintain high system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improving application security by implementing OWASP guidelines and conducting vulnerability assessments using </w:t>
      </w:r>
      <w:r w:rsidRPr="00C3688B">
        <w:rPr>
          <w:rFonts w:ascii="Arial" w:hAnsi="Arial" w:cs="Arial"/>
          <w:b/>
          <w:color w:val="424242" w:themeColor="text1" w:themeShade="BF"/>
          <w:sz w:val="20"/>
          <w:szCs w:val="20"/>
        </w:rPr>
        <w:t xml:space="preserve">Snyk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an initiative to transition legacy applications to modern technology stacks, enhancing maintainability and scalability for future growth.</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web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a user satisfaction rate of over 90% based on client feedback.</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backend services with a focus on utilizing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efficient data management and improved response times by 25%.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deployment of CI/CD pipelines using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faster and more reliable software releases to production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team workshops on effective use of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version control best practices to improve collaboration and coding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Gathered and analyzed client requirements, translating them into technical specifications for efficient project execution and delivery.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executed testing plans with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automated testing, ensuring software quality and adherence to specifications.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Analyzed existing systems and proposed solutions for performance tuning, resulting in a measurable increase in throughput and decrease in latency.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cloud services with </w:t>
      </w:r>
      <w:r w:rsidRPr="00C3688B">
        <w:rPr>
          <w:rFonts w:ascii="Arial" w:hAnsi="Arial" w:cs="Arial"/>
          <w:b/>
          <w:bCs/>
          <w:color w:val="424242" w:themeColor="text1" w:themeShade="BF"/>
          <w:sz w:val="20"/>
        </w:rPr>
        <w:t xml:space="preserve">Google Cloud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software performance and scalability, providing clients with cutting-edge solutions.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web interfaces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user engagement for a large-scale enterprise application.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backend technologies such as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create robust systems, enhancing data processing speeds by an estimated 20%.</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an Agile environment, contributing to sprint planning and execution which improved team productivity by 30%.</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deploying applications to cloud infrastructure using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resource efficiency and cost-effectiveness by 15%.</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client interactions to gather requirements and feedback, adapting project deliverables to exceed client expectations successfully.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testing frameworks to ensure application reliability, resulting in less than 5% production issues post-launch.</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Converted legacy systems to modern architecture, including migrating databases to </w:t>
      </w:r>
      <w:r w:rsidRPr="00C3688B">
        <w:rPr>
          <w:rFonts w:ascii="Arial" w:hAnsi="Arial" w:cs="Arial"/>
          <w:b/>
          <w:bCs/>
          <w:color w:val="424242" w:themeColor="text1" w:themeShade="BF"/>
          <w:sz w:val="20"/>
        </w:rPr>
        <w:t xml:space="preserve">Firebase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improved real-time data synchronization for users.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user interaction by utilizing asynchronous data processing techniques with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elevating application responsiveness.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