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the IT consulting industry, specializing in developing scalable web applications, integrating APIs, and leveraging cloud technologies. Proficient in a diverse tech stack, including modern web frameworks, data management systems, and CI/CD practices, consistently delivering high-quality solutions that enhance operational efficiency and user experience. Seeking to leverage extensive knowledge in software development and cloud technology at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 Server,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CloudFormation,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Scrum, Unit Testing, TDD, BEM, 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scalability and maintainability for a client’s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enable seamless integration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diverse back-end services over three projects, ensuring high-performance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 and enhancing user experience for multiple clients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monolithic applications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improved cost effectiveness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processes, thus increasing release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stakeholders to develop user-centric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mentor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concepts, enhancing team skill sets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storage solutions, devising complex queries to optimize performance during peak operations for a financial services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 solutions, significantly boosting application response times during heavy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understanding and use of services by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conducting regular stand-ups and retrospective meetings to continuously refine development processes, thereby improving overall project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that significantly reduced the number of critical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various financial applications,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optimization, contributing to enhanced database performance through query tuning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alignment with UI/UX best practices over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modern technology stacks, including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streamline workflow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ensuring adherence to coding standards and industry best practices, enhancing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optimize their continuous integration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which improved workflow transparency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optimize project workflows that resulted in a 20% increase in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OAuth protocols and APIs for user authentication and authorization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augment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improve operational efficiency,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libraries for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team responsible for front-end development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UX/UI goals to create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development and administration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solutions, ensuring data consistency and availability across distributed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debugging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 and incorporating user feedback for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automated testing frameworks and 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to define project scope and technical specifications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for new product features, enhancing the platform’s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and provided training sessions on best practices relevant to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team's push towards modernization.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