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high-quality technological solutions. Skilled in a broad range of tools and technologies, with a focus on optimizing productivity and enhancing performance through innovative engineering practices. Committed to continuous learning and improvement, with an emphasis on utilizing cutting-edge technologies to solve complex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redesigning queries and indices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create serverless components which reduced infrastructure costs by approximately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requirements, translating them into technical specifications for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and reliability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leading code reviews and knowledge-sharing sessions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debugging procedures on existing applications by analyzing logs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data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business stakeholders to gain insights from real-time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continuous improvement in software development processes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project visualization and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collaboration with DevOps, ensuring a smooth development-to-production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integration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data processing between disparate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documentation, outlining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infrastructure as code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projects, improving system responsiveness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teams to build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sessions, emphasizing the importance of clean code and proper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authentication and authorization protocols in applications, enhancing data protection in accordance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develop bespoke solutions that fit their specific needs,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significant improvements in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to ensure system stability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which reduced manual testing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a robust deployment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deployment process and ensuring high availability of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the overall security posture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stages of the software development lifecycle, deploying applications primarily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enhancements on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existing applications, diagnosing issues, and implementing fixes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efficient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training sessions on best practices for application usage and troubleshooting,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and suggested improvements to increase efficiency, completing a proof of concept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explore scalability options.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