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software development and IT consulting. Proven track record in leveraging advanced technologies to deliver high-quality solutions. Proficient in various programming languages and frameworks, with expertise in leading software projects through all phases of the development lifecycle. Skilled in building scalable, efficient applications to solve complex business problems, with a focus on client-centered solutions in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Python, C#, Java,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Tools:</w:t>
      </w:r>
      <w:r w:rsidRPr="00C3688B">
        <w:rPr>
          <w:rFonts w:ascii="Arial" w:hAnsi="Arial" w:cs="Arial"/>
          <w:color w:val="424242" w:themeColor="text1" w:themeShade="BF"/>
          <w:sz w:val="20"/>
          <w:szCs w:val="20"/>
        </w:rPr>
        <w:t xml:space="preserve"> MongoDB, MySQL, PostgreSQL, SQL Server, NoSQL,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AWS, Docker, Kubernetes, Terraform, Git,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 and Methodologies:</w:t>
      </w:r>
      <w:r w:rsidRPr="00C3688B">
        <w:rPr>
          <w:rFonts w:ascii="Arial" w:hAnsi="Arial" w:cs="Arial"/>
          <w:color w:val="424242" w:themeColor="text1" w:themeShade="BF"/>
          <w:sz w:val="20"/>
          <w:szCs w:val="20"/>
        </w:rPr>
        <w:t xml:space="preserve"> Microservices, RESTful APIs, Agile, Scrum, Software Development Life Cycle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 and Frameworks:</w:t>
      </w:r>
      <w:r w:rsidRPr="00C3688B">
        <w:rPr>
          <w:rFonts w:ascii="Arial" w:hAnsi="Arial" w:cs="Arial"/>
          <w:color w:val="424242" w:themeColor="text1" w:themeShade="BF"/>
          <w:sz w:val="20"/>
          <w:szCs w:val="20"/>
        </w:rPr>
        <w:t xml:space="preserve"> JUnit, Mockito, Selenium, Postman,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 Tools:</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integrating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strengthen client engagement and optimize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solution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resource management system, resulting in a 35%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decreasing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serverless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fault tolerance for critical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improving query performance and enabling efficient data retrieval for web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gather requirements, offering technical insights that enhanced user experience and drove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reducing bugs in production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facilitating smoother collaboration among team members across multiple projects and ensuring codebase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to enhance team productivity and responsiveness to client feedback, resulting in a 40% improvement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to support various frontend applications, enhancing functionality through efficient data exchange and business logic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on legacy codebases, migrating to more efficient </w:t>
      </w:r>
      <w:r w:rsidRPr="00C3688B">
        <w:rPr>
          <w:rFonts w:ascii="Arial" w:hAnsi="Arial" w:cs="Arial"/>
          <w:b/>
          <w:color w:val="424242" w:themeColor="text1" w:themeShade="BF"/>
          <w:sz w:val="20"/>
          <w:szCs w:val="20"/>
        </w:rPr>
        <w:t xml:space="preserve">Python 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which improved application speed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 and improving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designs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compatibility and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MVC architecture to streamline development and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optimized database schemas, improving data retrieval speed for customer inquiries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actively contributing to sprint planning and daily stand-ups to ensure project milestones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increasing testing coverage and reducing manual testing efforts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capabilities and boosting deployment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scalability and reliability through load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key insights for performance tuning.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and translate them into technical specifications, reducing turnaround times for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streamline processes and maintain high-quality standards in software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engineers by developing internal tools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via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 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improved user experience and faster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design and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and reliability of data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troubleshoot issues and provide fixes, leveraging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 endpoints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knowledge-sharing sessions, focusing on emerging technologies like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their application in modern web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projects from monolithic architecture to microservices architecture, enhancing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system architecture diagrams to facilitate onboardings and promote knowledge transfer amongst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performance by utilizing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alerting, leading to proactive measures against potential downtimes.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