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Proficient and detail-oriented Senior Software Engineer with over 8 years of experience in designing and implementing robust software solutions. Specializing in full-stack development with a strong focus on agile methodologies and high-performance web applications. Adept at managing multiple projects and collaborating across teams to produce innovative technology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TypeScript,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Platforms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optimized complex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service request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cross-browser compatibility and improving user experience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40% and increasing deployment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employing best practices in data normalization and indexing for optimal query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product requirements and translate them into technical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data exchange and functionality enhancement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scalability and reliability while achieving a 20%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to maintain code quality standards,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uphold coding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transition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improving project delivery timelines and team collaboration through daily stand-ups and sprint reviews.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automated test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post-deployment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web development,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technical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its advantages over traditional REST APIs, fostering team knowledge and implementation strategy.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application performance metrics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user experience enhancements based on data-driven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scalability and performance through optimized server-side logic.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single-page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RxJS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responsiveness and interactivity for end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 meetings within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 to enhance project throughput and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cloud infrastructure provisioning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costs by implementing auto-scaling and load balancing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comprehensive API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establishing robust back-end architecture supporting client-side angular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reliability and reducing overall debugging time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deployment scripts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infrastructure management process and avoiding downtimes during rollouts.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detailed documentation for APIs and user guides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communication and onboarding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maintenance of user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integration, ensuring compliance with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build web-based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enhance interactivity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code reviews, adhering to coding standards and promoting best practices for front-end development in an Agile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service-oriented architectures and developing modular code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testing and debugging processes under senior supervision with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API reliability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Attended training sessions and workshops on emerging technologies to enhance knowledge and skills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collaborating with team members effectively in feature branch workflows to manage changes and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efforts in programming tasks, aligning with the agile sprint cycle by delivering timely results.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