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innovative and efficient software solutions. Proficient in leveraging cutting-edge technologies and methodologies to drive software projects from concept to completion. Adept at collaborating within cross-functional teams to optimize user experience and application performance. Passionate about using technical expertise to solve complex problems and provide business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API response times by 25% through optimized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deployment and achieving a cost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application deployment and significantly improving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develop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leading to a 40% decrease in post-deployment issues through comprehensive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Agile methodologies to facilitate sprint reviews and retrospectives, improving team velocity and project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for monitoring application performance and health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and insights for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deployment, achieving consistent performance metrics across iOS and Android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comprehensive training on cloud application development and deployment strategies to engineering teams, promoting knowledge sharing and skills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functionality and streamline operations,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participated in regular scrums to align with project objectives, ensuring optimal project management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emerging technologies and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positioning the team to adopt modern programming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functionality and user engagement through iterative design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 and sprint planning, which contributed to project tracking and timely delivery of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applications, enhancing testing coverage and reducing bug rates in production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high-fidelity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development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query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significantly. Managed revisions of database schema collaboratively with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deployment to staging and production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development and production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system metrics to inform feature prioritization in product backlogs, directly contributing to improved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software development processes, frameworks utilized, and key decision points to ensure project clarity and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features for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overall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lead engineers in troubleshooting application performance issues,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analytics for root cause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collaborations to integrate third-party services, ensuring seamless functionality with existing codebases through API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design specifications and enhancing application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contribute to the development of a mobile application for internal use, improving team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streamlined operational procedures for software processes, ensuring sustainable practices and governance in maintaining the code repository.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by preparing and executing test cases based on user stories and use cases, which informed product iterations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 by analyzing project data and proposing actionable improvements to development and operational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