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full-stack development. Proven expertise in delivering high-quality software solutions in fast-paced environments, with a specific focus on healthcare technology and data-driven insights. Deep commitment to fostering collaborative team culture and continuous learning.  Proficient in leveraging cutting-edge technologies to enhance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data-rich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engagement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which reduced user query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queries and data migration strategies to improve data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including Product Managers and Designers to conceptualize and deliver features that navigated complex healthcare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to facilitate communication between client-side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backend services,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 to support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knowledge sharing within the engineering team, promoting best practices in coding standards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leading to a 40% reduction in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methodologies, ensuring swift and adaptive project progress while consistently delivering value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Jest and Mocha testing frameworks for unit and integration testing, achieving a test coverage of 95% across all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sales teams to deliver actionable insights through user-facing dashboards utilizing data visualizations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core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evaluation of emerging technologies to propose innovative solutions aligned with future trends in MedTech.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features focusing on accessibility and usability, contributing to an improved user rating of 4.8 in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healthcare IT projects focusing on enhancing telemedicine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patient care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features in a timely manner while collaborating effectively with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logging and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aided in real-time monitoring of application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healthcare APIs to augment application functionality, ensuring compliance with industry standards like HIPAA.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technical documentation that outlined architecture and codebase changes, improving team onboarding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initiatives to optimize database queries and application performance through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developers on best practices for frontend development and backend integration, enriching team knowledge sharing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communications for sensitive data exchange in enterprise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applications and RESTful services from scratch, utilizing an Agile methodology to iteratively refine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authentication workflows using OAuth and OpenID Connect protocols, significantly improving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 to align project goals with customer expectations, ensuring deliverables met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existing applications by migrating to more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capitalize on improved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to enhance code reliability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test-driven development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