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Backend Engineer with a strong focus on eCommerce solutions, integrating APIs, and streamlining backend infrastructure. Proven ability to deliver large-scale projects on GCP with a proactive communication approach within remote-first teams. Passionate about developing high-quality, maintainable services, with expertise in tools including Python, Node.js, and various eCommerce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order tracking and inventory management,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reliable transaction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platforms like Shopify and WooCommerce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synchronization and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browser-based checkout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increasing transaction speed through innovative service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documentation for API usage,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clarity and developer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the construction of a multi-tiered architecture for eCommerce applications, ensuring compliance with security best practices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through automated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harnessing data analytics to drive iterative product improvements and fast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relational and NoSQL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optimizing queries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extensive logging and error-handling solutions, ensuring system reliability and maintainability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design teams to define feature requirements and create scalable solutions for the eCommerce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communicated project updates and collaborated with remote teams across multiple time zones, enhancing project alignment and execution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and provided mentorship to junior engineers, fostering a culture of code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integration, focusing on security, scalability,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infrastructure management and cost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architecture reviews to identify potential performance bottlenecks and implemented solutions to address them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involving sprint planning, stand-ups, and retrospectives, promoting a culture of team collaboration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order data tracking features into existing eCommerce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dashboards for KPI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project analytics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review processes and conducted pair programming sessions with team members to elevate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developed stored procedures for improved data integrity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support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productivity and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improved deployment versatility.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 2.0 authentication methods to secure user data in API interactions,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Agile environment to develop and release new features regularly, focusing on iterative development cycles and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for both frontend and backend applications, ensuring efficient load times and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robust testing framework to ensure code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troubleshooting efforts by providing detailed technical solutions and documentation to enhance user experience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cross-team initiatives to discuss architecture and integration challenges, proposing elegant solutions to facilitate better collaboration among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