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and innovative Senior Backend Engineer with a focus on building scalable and efficient backend solutions. Experienced in optimizing data delivery, implementing caching strategies, and enhancing overall service performance. Proven expertise in JavaScript, Node.js, PostgreSQL, and Redis, along with a strong commitment to software craftsmanship and quality delivery in remote-first teams.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Development:</w:t>
      </w:r>
      <w:r w:rsidRPr="00C3688B">
        <w:rPr>
          <w:rFonts w:ascii="Arial" w:hAnsi="Arial" w:cs="Arial"/>
          <w:color w:val="424242" w:themeColor="text1" w:themeShade="BF"/>
          <w:sz w:val="20"/>
          <w:szCs w:val="20"/>
        </w:rPr>
        <w:t xml:space="preserve"> GraphQL, REST, WebSockets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Infrastructure &amp; DevOps:</w:t>
      </w:r>
      <w:r w:rsidRPr="00C3688B">
        <w:rPr>
          <w:rFonts w:ascii="Arial" w:hAnsi="Arial" w:cs="Arial"/>
          <w:color w:val="424242" w:themeColor="text1" w:themeShade="BF"/>
          <w:sz w:val="20"/>
          <w:szCs w:val="20"/>
        </w:rPr>
        <w:t xml:space="preserve"> Google Cloud, Kubernetes, Docker, DataDog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Frameworks:</w:t>
      </w:r>
      <w:r w:rsidRPr="00C3688B">
        <w:rPr>
          <w:rFonts w:ascii="Arial" w:hAnsi="Arial" w:cs="Arial"/>
          <w:color w:val="424242" w:themeColor="text1" w:themeShade="BF"/>
          <w:sz w:val="20"/>
          <w:szCs w:val="20"/>
        </w:rPr>
        <w:t xml:space="preserve"> TypeORM, TypeGraphQL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GitHub, Slack, Notion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Performance Tools:</w:t>
      </w:r>
      <w:r w:rsidRPr="00C3688B">
        <w:rPr>
          <w:rFonts w:ascii="Arial" w:hAnsi="Arial" w:cs="Arial"/>
          <w:color w:val="424242" w:themeColor="text1" w:themeShade="BF"/>
          <w:sz w:val="20"/>
          <w:szCs w:val="20"/>
        </w:rPr>
        <w:t xml:space="preserve"> DataDog, Prometheus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user-centric backend features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improving performance and scalability of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 synchronization across multiple clients by implementing </w:t>
      </w:r>
      <w:r w:rsidRPr="00C3688B">
        <w:rPr>
          <w:rFonts w:ascii="Arial" w:hAnsi="Arial" w:cs="Arial"/>
          <w:b/>
          <w:color w:val="424242" w:themeColor="text1" w:themeShade="BF"/>
          <w:sz w:val="20"/>
          <w:szCs w:val="20"/>
        </w:rPr>
        <w:t xml:space="preserve">WebSockets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 custom data synchronization library, enhancing real-time data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an efficient caching mechanism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reduction in database queries and improved application response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performance monitoring and alerting solutions via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driving a proactive approach to operational incidents and service disruptions.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scalable backend solutions hosted on </w:t>
      </w:r>
      <w:r w:rsidRPr="00C3688B">
        <w:rPr>
          <w:rFonts w:ascii="Arial" w:hAnsi="Arial" w:cs="Arial"/>
          <w:b/>
          <w:color w:val="424242" w:themeColor="text1" w:themeShade="BF"/>
          <w:sz w:val="20"/>
          <w:szCs w:val="20"/>
        </w:rPr>
        <w:t xml:space="preserve">Google 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availability and reliability for critical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Redefined software development processes by introducing continuous integration and deployment practices, significantly increasing the team's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knowledge sharing sessions on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promoting best practices across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Supported architectural changes that improved overall service performance by 30%, while also refining testing strategies to ensure code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mentorship, fostering a culture of quality and craftsmanship within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frontend teams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to enhance data fetching strategies, optimizing the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initiative to open-source non-trivial innovations to contribute back to the community, reinforcing the company's commitment to collaborative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Took ownership of incident management processes, improving observability through enhanced monitoring and alerting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Delivered detailed technical documentation and tutorials for the API and backend services, supporting onboarding and training for new engineers.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optimized RESTful services for various user-facing applications, ensuring seamless integration with frontend platforms.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deployed microservices-based architectures utilizing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enhanced deployment efficiency and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services with a focus on performance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significant reduction in data latency.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teams to refine the development workflow, integrating </w:t>
      </w:r>
      <w:r w:rsidRPr="00C3688B">
        <w:rPr>
          <w:rFonts w:ascii="Arial" w:hAnsi="Arial" w:cs="Arial"/>
          <w:b/>
          <w:bCs/>
          <w:color w:val="424242" w:themeColor="text1" w:themeShade="BF"/>
          <w:sz w:val="20"/>
        </w:rPr>
        <w:t xml:space="preserve">Slack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streamlined communications and project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several full-cycle projects involving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 development, improving data handling efficiency and reducing round trips.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monitoring solutions with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optimal system performance and quick response to potential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CI/CD processes using </w:t>
      </w:r>
      <w:r w:rsidRPr="00C3688B">
        <w:rPr>
          <w:rFonts w:ascii="Arial" w:hAnsi="Arial" w:cs="Arial"/>
          <w:b/>
          <w:bCs/>
          <w:color w:val="424242" w:themeColor="text1" w:themeShade="BF"/>
          <w:sz w:val="20"/>
        </w:rPr>
        <w:t xml:space="preserve">GitHub Actions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faster iteration cycles and improved code quality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services and optimized user data flows, leading to enhanced user engagement and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sessions on effective database management with </w:t>
      </w:r>
      <w:r w:rsidRPr="00C3688B">
        <w:rPr>
          <w:rFonts w:ascii="Arial" w:hAnsi="Arial" w:cs="Arial"/>
          <w:b/>
          <w:bCs/>
          <w:color w:val="424242" w:themeColor="text1" w:themeShade="BF"/>
          <w:sz w:val="20"/>
        </w:rPr>
        <w:t xml:space="preserve">Postgres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caching strategies using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boosting team productivity.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user-facing features in a cross-functional team, utilizing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project delivery success.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APIs integrating with various frontend solutions, improving overall system efficiencies and maintaining high-quality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database design and schema optimization for </w:t>
      </w:r>
      <w:r w:rsidRPr="00C3688B">
        <w:rPr>
          <w:rFonts w:ascii="Arial" w:hAnsi="Arial" w:cs="Arial"/>
          <w:b/>
          <w:bCs/>
          <w:color w:val="424242" w:themeColor="text1" w:themeShade="BF"/>
          <w:sz w:val="20"/>
        </w:rPr>
        <w:t xml:space="preserve">Postgres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improved data retrieval rates.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data security measures across all platforms by incorporating best practices in API design and access control.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selection and implementation of DevOps tools like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CI/CD, streamlining deployment and rollbacks.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system performance metrics and implemented strategies that decreased server response time by 20%, utilizing </w:t>
      </w:r>
      <w:r w:rsidRPr="00C3688B">
        <w:rPr>
          <w:rFonts w:ascii="Arial" w:hAnsi="Arial" w:cs="Arial"/>
          <w:b/>
          <w:bCs/>
          <w:color w:val="424242" w:themeColor="text1" w:themeShade="BF"/>
          <w:sz w:val="20"/>
        </w:rPr>
        <w:t xml:space="preserve">DataDog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insights.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internal tools that improved team workflows and reduced bottlenecks in communication and project updates.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workshops on modern backend practices, promoting a developer-first mindset and improving team efficiency.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