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proven track record in developing scalable systems in the healthcare domain. Skilled in Python, PostgreSQL, and modern microservice architecture, with a strong focus on building resilient services that directly impact patient care. Committed to mentoring engineers and leading technical projects, utilizing cutting-edge technologies to enhance healthcare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3.12,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Strawberry GraphQL,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(S3, Cognito, SES)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Apache Kafka,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Event-Driven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Procrastinate, Event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Apollo Federation, Microservices, Async Programming, GraphQL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3.12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modern healthcare applications that enhance patient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healthcare solutions,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optimized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background job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Procrastinate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operational efficiency and manage health data integration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requirements, architect new features, and ensure seamless workflows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PostgreSQL database schemas and queries, significantly improving data retrieval times for patient care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performance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reliability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security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following healthcare compliance standards, improving the robustness of patient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hands-on problem-solving for complex healthcare challenges using predictive analytics and machine learning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architectural decisions to enhance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automate deployments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API documentation for internal and external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for real-world feedback on product features, iterating and refining solutions based on practical insights from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clinical teams to ensure the technology precisely addressed patient care needs, demonstrating a commitment to impactful healthcare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for cloud-based financial services, focusing on building efficient and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optimizing query performance for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to enhance deployment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practices, leading sprint planning sessions and contributing to continuous improvement in engineering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application features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facilitate smooth integration between backend services and UI components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cloud-native applications, leveraging best practices in cloud architecture and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systems to secure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several projects to a microservices architecture, leading to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accurate API documentation, enabling seamless communication between internal teams and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establish comprehensive testing protocols for newly developed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ensure alignment and continuous feedback among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indexing strategies that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displaying a passion for knowledge sharing, reinforcing a culture of engineering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automating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reducing deployment times and manual intervention.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