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Fullstack Engineer with extensive experience in developing and deploying robust web applications using modern technologies. Proficient in end-to-end software development, from requirements gathering to deployment. Passionate about excellent user experiences and leveraging the latest technologies, including Ruby on Rails and React, to create innovative solutions that meet client needs and enhance operational efficiencies.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Ruby,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Ruby on Rails, React, Svelte, Vue, Tailwind, Hotwire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 &amp; Tools:</w:t>
      </w:r>
      <w:r w:rsidRPr="00C3688B">
        <w:rPr>
          <w:rFonts w:ascii="Arial" w:hAnsi="Arial" w:cs="Arial"/>
          <w:color w:val="424242" w:themeColor="text1" w:themeShade="BF"/>
          <w:sz w:val="20"/>
          <w:szCs w:val="20"/>
        </w:rPr>
        <w:t xml:space="preserve"> Heroku, Salesforce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GitHub, Docker,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w:t>
      </w:r>
      <w:r w:rsidRPr="00C3688B">
        <w:rPr>
          <w:rFonts w:ascii="Arial" w:hAnsi="Arial" w:cs="Arial"/>
          <w:color w:val="424242" w:themeColor="text1" w:themeShade="BF"/>
          <w:sz w:val="20"/>
          <w:szCs w:val="20"/>
        </w:rPr>
        <w:t xml:space="preserve"> Responsive Design, User-Centric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Services,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web applications utilizing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data management in legal case handling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responsive client-facing applications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engagement for hundreds of thousands of clients navigating legal cases.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Svelte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Hotwire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frontend development processes, resulting in a 30% reduction in deployment times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to optimize client data utilization, facilitating rapid access to case information and improving operational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automated testing and deployment for critical legal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utilizing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knowledge sharing and improving team coding standards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plan and execute software development projects, ensuring alignment with business objectives and optimal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visualization tools to enhance the medical record review software, leading to a 25% increase in efficiency during case preparation.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sleek, user-centric interfaces that aligned with the firm's branding and accessibility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end-to-end product development cycles, empowering product owners with the resources to effectively manage client expectations and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stakeholder meetings to discuss product roadmaps and feature enhancements, ensuring technical feasibility and alignment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application performance metrics, using tools to identify bottlenecks and implement improvements that enhanced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backend APIs using </w:t>
      </w:r>
      <w:r w:rsidRPr="00C3688B">
        <w:rPr>
          <w:rFonts w:ascii="Arial" w:hAnsi="Arial" w:cs="Arial"/>
          <w:b/>
          <w:color w:val="424242" w:themeColor="text1" w:themeShade="BF"/>
          <w:sz w:val="20"/>
          <w:szCs w:val="20"/>
        </w:rPr>
        <w:t xml:space="preserve">RESTful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data retrieval times and application responsiveness.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web solutions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supported business analytics for legal teams, enhancing decision-making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legacy systems to modern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including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maintainability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ensure seamless integration of user feedback into application features, enhancing the overall client experience with legal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effective unit and integration tests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reliability score of 95% for deployed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hosting, optimizing performance and scalability for growing client needs in legal tech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scalable APIs that facilitated interaction between frontend applications and backend services, ensuring data consistency.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requirement analysis and system design sessions, leveraging technical knowledge to help define project scopes and objectives.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standards of performance and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applications to </w:t>
      </w:r>
      <w:r w:rsidRPr="00C3688B">
        <w:rPr>
          <w:rFonts w:ascii="Arial" w:hAnsi="Arial" w:cs="Arial"/>
          <w:b/>
          <w:bCs/>
          <w:color w:val="424242" w:themeColor="text1" w:themeShade="BF"/>
          <w:sz w:val="20"/>
        </w:rPr>
        <w:t xml:space="preserve">cloud-based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improving accessibility and operational efficiency for remote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for troubleshooting and debugging, leading to swift resolution of critical issues in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and authorization protocols, ensuring data security compliance across all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establish methodologies for agile development processes, enabling the delivery of incremental improvements and swift adaptations to client feedback.</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