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WordPress Front End Engineer with over 8 years of experience in creating interactive and engaging web experiences. Proficient in leveraging robust technical skills including WordPress, PHP, HTML, CSS, and JavaScript to build scalable, reusable components and implement animations. Passionate about achieving client goals through thoughtful web design and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Tailwind, Gutenberg, WordPress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GitHub, Webpack, Figma, Adobe XD, WooCommerce, Shopify, Advanced Custom Fields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Standards &amp; Compliance:</w:t>
      </w:r>
      <w:r w:rsidRPr="00C3688B">
        <w:rPr>
          <w:rFonts w:ascii="Arial" w:hAnsi="Arial" w:cs="Arial"/>
          <w:color w:val="424242" w:themeColor="text1" w:themeShade="BF"/>
          <w:sz w:val="20"/>
          <w:szCs w:val="20"/>
        </w:rPr>
        <w:t xml:space="preserve"> WCAG, Accessibility Best Practices, Security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Cross-Browser Compatibility, Performance Optimization,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reusable </w:t>
      </w:r>
      <w:r w:rsidRPr="00C3688B">
        <w:rPr>
          <w:rFonts w:ascii="Arial" w:hAnsi="Arial" w:cs="Arial"/>
          <w:b/>
          <w:color w:val="424242" w:themeColor="text1" w:themeShade="BF"/>
          <w:sz w:val="20"/>
          <w:szCs w:val="20"/>
        </w:rPr>
        <w:t xml:space="preserve">Gutenberg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blocks for WordPress, enhancing user content management capabilities with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web animations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JavaScript to create engaging interfaces, increasing user interaction rates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teams to convert Figma prototypes into semantic, scalable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for various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component library that streamlines the creation of client-specific WordPress themes, ensuring consistency and performance across all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WordPress websites for speed and performance by utilizing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asset bundling and minification, improving site load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WooCommerce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WordPress sites, customizing templates to improve user experience and streamline the eCommerce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audits for web accessibility, implementing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to enhance compliance, resulting in improved accessibility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facilitating collaboration by managing multiple branches and pulling requests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advanced caching techniques and best practices to enhance website performance for high-traffic client platforms, dramatically reducing server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technical documentation on component usage and implementation to assist team members in project execution and client training.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JavaScript code for modern browsers, focusing on cross-browser compatibility and ensuring consistent functionality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cycles, using tools like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practices, ensuring seamless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client projects to enhance functionalities with tools such as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overall project scope and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frameworks like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styling, enabling rapid development of visually appealing layouts.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custom WordPress themes and plugins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functionality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define project specifications based on business objectives, translating these into technical requirements using </w:t>
      </w:r>
      <w:r w:rsidRPr="00C3688B">
        <w:rPr>
          <w:rFonts w:ascii="Arial" w:hAnsi="Arial" w:cs="Arial"/>
          <w:b/>
          <w:bCs/>
          <w:color w:val="424242" w:themeColor="text1" w:themeShade="BF"/>
          <w:sz w:val="20"/>
        </w:rPr>
        <w:t xml:space="preserve">advanced API integrations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WordPress setups, ensuring minimal downtime and data integrity throughout the transition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technical training sessions on WordPress management and advanced custom fields (</w:t>
      </w:r>
      <w:r w:rsidRPr="00C3688B">
        <w:rPr>
          <w:rFonts w:ascii="Arial" w:hAnsi="Arial" w:cs="Arial"/>
          <w:b/>
          <w:bCs/>
          <w:color w:val="424242" w:themeColor="text1" w:themeShade="BF"/>
          <w:sz w:val="20"/>
        </w:rPr>
        <w:t xml:space="preserve">ACF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teams, ensuring smooth project handover.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performance optimization strategies, leveraging tools like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processes and improve build times while maintaining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Figma for designing and interpreting user interfaces to translate UI/UX principles into clean, reusable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address user feedback and deliver enhancements on existing products, ensuring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across projects, identifying vulnerabilities and mitigating risks in WordPress installations.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modules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development of responsive applications incorporating best UI practices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with mobile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coding standards for JavaScript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promoting best practices and enhancing code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utilizing MySQL, ensuring efficient data retrieval and storage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estimation and planning phases, collaborating closely with senior developers and project managers to define deliverable timelines and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integrating third-party services using REST APIs, enhancing the functionality of web applications and client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web application security measures by implementing </w:t>
      </w:r>
      <w:r w:rsidRPr="00C3688B">
        <w:rPr>
          <w:rFonts w:ascii="Arial" w:hAnsi="Arial" w:cs="Arial"/>
          <w:b/>
          <w:bCs/>
          <w:color w:val="424242" w:themeColor="text1" w:themeShade="BF"/>
          <w:sz w:val="20"/>
        </w:rPr>
        <w:t xml:space="preserve">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studying vulnerabilities, ensuring robust protection against external threats.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to uphold coding standards and foster development best practices across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