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Webflow Developer with over 8 years of industry expertise in web development and consulting. Proficient in designing, developing, and launching dynamic websites using Webflow, HTML5, CSS3, JavaScript, and various frameworks such as React and Node.js. Strong experience in collaborating with cross-functional teams to deliver high-quality digital products aligned with client business objectives. Proven ability to optimize web performance and enhance user experience through innovative solutions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HTML5, CSS3, JavaScript, TypeScript, PHP,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Vue.js, Node.js, Express.js,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and Development Platforms:</w:t>
      </w:r>
      <w:r w:rsidRPr="00C3688B">
        <w:rPr>
          <w:rFonts w:ascii="Arial" w:hAnsi="Arial" w:cs="Arial"/>
          <w:color w:val="424242" w:themeColor="text1" w:themeShade="BF"/>
          <w:sz w:val="20"/>
          <w:szCs w:val="20"/>
        </w:rPr>
        <w:t xml:space="preserve"> Webflow, WordPress, Drupal, Joomla, Squarespace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Tools:</w:t>
      </w:r>
      <w:r w:rsidRPr="00C3688B">
        <w:rPr>
          <w:rFonts w:ascii="Arial" w:hAnsi="Arial" w:cs="Arial"/>
          <w:color w:val="424242" w:themeColor="text1" w:themeShade="BF"/>
          <w:sz w:val="20"/>
          <w:szCs w:val="20"/>
        </w:rPr>
        <w:t xml:space="preserve"> Docker, Heroku, AWS, Netlify, Vercel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and Analytics Tools:</w:t>
      </w:r>
      <w:r w:rsidRPr="00C3688B">
        <w:rPr>
          <w:rFonts w:ascii="Arial" w:hAnsi="Arial" w:cs="Arial"/>
          <w:color w:val="424242" w:themeColor="text1" w:themeShade="BF"/>
          <w:sz w:val="20"/>
          <w:szCs w:val="20"/>
        </w:rPr>
        <w:t xml:space="preserve"> Google Analytics, Ahrefs, SEMrush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Agile Methodologies,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20 high-performance websites using </w:t>
      </w:r>
      <w:r w:rsidRPr="00C3688B">
        <w:rPr>
          <w:rFonts w:ascii="Arial" w:hAnsi="Arial" w:cs="Arial"/>
          <w:b/>
          <w:color w:val="424242" w:themeColor="text1" w:themeShade="BF"/>
          <w:sz w:val="20"/>
          <w:szCs w:val="20"/>
        </w:rPr>
        <w:t xml:space="preserve">Webflow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in web accessibility and SEO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animations and transitions in </w:t>
      </w:r>
      <w:r w:rsidRPr="00C3688B">
        <w:rPr>
          <w:rFonts w:ascii="Arial" w:hAnsi="Arial" w:cs="Arial"/>
          <w:b/>
          <w:color w:val="424242" w:themeColor="text1" w:themeShade="BF"/>
          <w:sz w:val="20"/>
          <w:szCs w:val="20"/>
        </w:rPr>
        <w:t xml:space="preserve">Webflow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and improve site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understand their requirements and transform them into functional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a modern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improving site load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into </w:t>
      </w:r>
      <w:r w:rsidRPr="00C3688B">
        <w:rPr>
          <w:rFonts w:ascii="Arial" w:hAnsi="Arial" w:cs="Arial"/>
          <w:b/>
          <w:color w:val="424242" w:themeColor="text1" w:themeShade="BF"/>
          <w:sz w:val="20"/>
          <w:szCs w:val="20"/>
        </w:rPr>
        <w:t xml:space="preserve">Webflow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extend functionalities, such as payment gateways and social media feeds.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performance audits using tools like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executed strategies to enhance loading times and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web development, including efficient use of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w:t>
      </w:r>
      <w:r w:rsidRPr="00C3688B">
        <w:rPr>
          <w:rFonts w:ascii="Arial" w:hAnsi="Arial" w:cs="Arial"/>
          <w:b/>
          <w:color w:val="424242" w:themeColor="text1" w:themeShade="BF"/>
          <w:sz w:val="20"/>
          <w:szCs w:val="20"/>
        </w:rPr>
        <w:t xml:space="preserve">Webflow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collaborative workflow efficiency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integrations for CRM and ERP solutions, streamlining data flow through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techniques to ensure optimal user experience across a variety of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testing sessions and leveraged insights to iteratively improve web designs and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processes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updates and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methodologies, contributing to Scrum meetings and sprint planning to meet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for developed sites, detailing project architecture, integrations, and user guides to promote knowledge sharing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client websites using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custom themes and plugins to enhance site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content management solutions that improved client workflow efficiency by 30%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SEO strategies on client sites, improving organic search rankings and increasing traffic by 25% within six months.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responsive layouts that catered to diverse user needs and preferences.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Agile/Scrum processes, providing technical insights and recommendations during sprint retrospectives and planning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site analytics reports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data into actionable insights for future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clients on content management best practices to empower them in managing their websites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a cross-platform web application that streamlined project management for clients by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secure, high-availability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single-page application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engagement and site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in the implementation of CI/CD pipelines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frequency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backend integration to enhance application functionality for client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clients to gather project requirements, translating technical jargon into actionable development tasks for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adapt quickly to changing project requirements, allowing for responsive project schedules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for future reference and onboarding of new developers, streamlining project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