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motivated Senior Web Developer with over 6 years of extensive experience in developing responsive and high-performance web applications. Advocate for coding standards and best practices while collaborating closely with cross-functional teams. Proficient in leveraging the latest web technologies to shape the digital experiences of diverse clientele and deliver impactful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PHP,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SASS, Bootstrap, WordPress, Elementor,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Asana, JIRA, Harvest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QTest, Test Automation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&amp; Analytics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Microsoft Dynamics 365, iMIS, FormAssembly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JavaScript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HighCharts, Charts.js, D3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&amp; Content Strategy: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WPEngine, Content Management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SEO Best Practices, Accessibility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end-to-end development of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websites, ensuring robust functionality and optimal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CSS/SASS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meet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Design team to accurately interpret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mockups, providing technical feedback that enhanced the quality of final web interfaces while adhering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for dynamic data visualization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HighCharts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elevating user engagement through interactive elements.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code management and team collaborations across multiple projects, ensuring smooth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SEO strategies, leveraging best practices to improve site rankings and drive organic traffic growth through technical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plugins to expand website functionality, optimizing user experience and streamlining content integration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with content strategists to develop migration plans and CMS setup, ensuring seamless content integration tailored to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cross-browser testing and accessibility checks, adhering to industry standards to deliver accessible digital solutions for diverse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quality assurance testing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functionality and user satisfaction before 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analytical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Webmaster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clients with actionable insights for website performance and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overall website launch process, focusing on minimizing downtime and ensuring a smooth transition while safeguarding SEO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CSS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utilized component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Skelementor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responsive designs that facilitate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documentation protocols for CMS training, assisting clients in understanding website functionalities and enhancing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provided mentorship to junior developers, fostering a collaborative environment that promotes growth and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responsive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dynamic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applications in alignment with client branding and usability goals, optimizing user journeys across different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agile process adherence, ensuring timely delivery of projects while accommodating changing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QA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testing, promoting code reliability and incorporating feedback from QA teams to refine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site performance and user interaction, driving insights to enhance client strategies and refine web content.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iterate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mockups, transforming visual concepts into functional digital products that captured clients' missions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improve site loading speeds by optimizing images and scripts,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Gzip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compression and cache strategies to enhance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end-users documentation for custom CMS solutions, guiding users on functionalities and best practices for content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SDLC processes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for cross-functional teams, ensuring alignment with industry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entry-level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setups,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and structured web content that addressed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preliminary testing of web applications using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to ensure compliance with client expectations on design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updating project statuses, ensuring clear communication with the development team on project deliverables and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utilized basic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 client web analytics, preparing reports for decision support based on traffic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on crafting user interface designs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accessibility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ensuring compliance with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creation of training materials for client CMS systems, assisting in the onboarding of clients while promoting best practices for content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 by sharing insights from web development workshops, enhancing team knowledge and delivering innovative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to changing project requirements with flexibility, learning new platforms and tools to support project goals and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