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Web Developer with over 8 years of experience in advanced web technologies, specializing in secure, user-centered designs. Proven expertise in Drupal CMS with comprehensive knowledge of federal standards such as Section 508 and USWDS. Exceptional analytical, leadership, and Agile collaboration skills, dedicated to optimizing web performance and user accessibility.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Drupal 9, Custom Module Development, Theming and Front-End Development,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DevSecOps Practices:</w:t>
      </w:r>
      <w:r w:rsidRPr="00C3688B">
        <w:rPr>
          <w:rFonts w:ascii="Arial" w:hAnsi="Arial" w:cs="Arial"/>
          <w:color w:val="424242" w:themeColor="text1" w:themeShade="BF"/>
          <w:sz w:val="20"/>
          <w:szCs w:val="20"/>
        </w:rPr>
        <w:t xml:space="preserve"> GitHub Actions, Jenkins, CI/CD Pipelines, Automated Testing, SonarQube, Deployment Environments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and Monitoring Tools:</w:t>
      </w:r>
      <w:r w:rsidRPr="00C3688B">
        <w:rPr>
          <w:rFonts w:ascii="Arial" w:hAnsi="Arial" w:cs="Arial"/>
          <w:color w:val="424242" w:themeColor="text1" w:themeShade="BF"/>
          <w:sz w:val="20"/>
          <w:szCs w:val="20"/>
        </w:rPr>
        <w:t xml:space="preserve"> Google Analytics, Azure Monitor, User Journey Mapping, Usability Testing, Figma, Axure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and Compliance:</w:t>
      </w:r>
      <w:r w:rsidRPr="00C3688B">
        <w:rPr>
          <w:rFonts w:ascii="Arial" w:hAnsi="Arial" w:cs="Arial"/>
          <w:color w:val="424242" w:themeColor="text1" w:themeShade="BF"/>
          <w:sz w:val="20"/>
          <w:szCs w:val="20"/>
        </w:rPr>
        <w:t xml:space="preserve"> Section 508 Compliance, USWDS, Human-Centered Design (HCD), Compliance Audits, Amazon Web Services (AWS), FISMA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Agile Scrum, Backlog Management, Sprint Planning, Retrospectives, DevOps Practices, Cross-Functional Team Leadership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Performance:</w:t>
      </w:r>
      <w:r w:rsidRPr="00C3688B">
        <w:rPr>
          <w:rFonts w:ascii="Arial" w:hAnsi="Arial" w:cs="Arial"/>
          <w:color w:val="424242" w:themeColor="text1" w:themeShade="BF"/>
          <w:sz w:val="20"/>
          <w:szCs w:val="20"/>
        </w:rPr>
        <w:t xml:space="preserve"> Security and Performance Tuning, Patch Management, Version Upgrades, PHP, SQL, Automated Deployment Processes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w:t>
      </w:r>
      <w:r w:rsidRPr="00C3688B">
        <w:rPr>
          <w:rFonts w:ascii="Arial" w:hAnsi="Arial" w:cs="Arial"/>
          <w:color w:val="424242" w:themeColor="text1" w:themeShade="BF"/>
          <w:sz w:val="20"/>
          <w:szCs w:val="20"/>
        </w:rPr>
        <w:t xml:space="preserve"> User-Centered Mindset, Persona Development, User Research, Technical Documentation, Azure Cloud, Sustainment Activities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modernization of multiple web properties using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9, ensuring alignment with Section 508 and USWDS standards to enhance accessibility and compliance with federal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secure automated deployment processes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efficiency and reducing downtime during website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performance of web applications by conducting thorough </w:t>
      </w:r>
      <w:r w:rsidRPr="00C3688B">
        <w:rPr>
          <w:rFonts w:ascii="Arial" w:hAnsi="Arial" w:cs="Arial"/>
          <w:b/>
          <w:color w:val="424242" w:themeColor="text1" w:themeShade="BF"/>
          <w:sz w:val="20"/>
          <w:szCs w:val="20"/>
        </w:rPr>
        <w:t xml:space="preserve">Web Accessibility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audits and applying industry-standard testing protocols to ensure compliance with Section 508.</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structured content governance for </w:t>
      </w:r>
      <w:r w:rsidRPr="00C3688B">
        <w:rPr>
          <w:rFonts w:ascii="Arial" w:hAnsi="Arial" w:cs="Arial"/>
          <w:b/>
          <w:color w:val="424242" w:themeColor="text1" w:themeShade="BF"/>
          <w:sz w:val="20"/>
          <w:szCs w:val="20"/>
        </w:rPr>
        <w:t xml:space="preserve">Drupal CMS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module lifecycle management and version control for improved site stability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integration of state-of-the-art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such as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CI/CD pipeline operations, significantly reducing security vulnerabilities during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Scrum ceremonies, optimized project deliverables through effective backlog management, and actively contributed to high-performing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strategic user testing initiatives to gather insights for persona development and user journey mapping, fundamentally improving the site’s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monitored web traffic and performance metrics through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presenting actionable insights to stakeholders to drive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custom module development enhancing backend functionalities while ensuring alignment with current site features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security best practices and federal IT compliance for junior developers, fostering a culture of continuous improvement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governance protocols for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rigorous standards for security and functionality were met across all web properties.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Product Manager to define the strategic directions of NICHD’s web initiatives, ensuring projects fulfil the organizational digital goals and user-centered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comprehensive modular approach to site updates which resulted in a 30% reduction in maintenance time and enhanced user engagement on NICHD web properties.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Key contributor to web application development focusing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user interfaces, leading a team project that improved client project turnaround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interfaced seamlessly with front-end frameworks, streamlining data retrieval and enhancing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security analyses for web applications utilizing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minimizing vulnerabilities and ensuring robust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facilitating backlog estimating and sprint reviews to ensure alignment of development tasks with client requirements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including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front-end testing processes and integrated them into CI/CD pipelines for real-time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performed </w:t>
      </w:r>
      <w:r w:rsidRPr="00C3688B">
        <w:rPr>
          <w:rFonts w:ascii="Arial" w:hAnsi="Arial" w:cs="Arial"/>
          <w:b/>
          <w:bCs/>
          <w:color w:val="424242" w:themeColor="text1" w:themeShade="BF"/>
          <w:sz w:val="20"/>
        </w:rPr>
        <w:t xml:space="preserve">usability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workshops with end-users to identify pain points and improve overall user experience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deploy scalable web solutions, leveraging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CloudFront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optimal resource allocation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technical documentation for developers and stakeholders, enhancing inter-team communication and clarifying code functionalities.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cloud-based identity management solution using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security for consumer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training materials surrounding the implementation methods for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which improved integration speed by training customer IT teams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engineers to conduct code reviews and implement feedback on user authentication modules, driving code quality and project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knowledge sessions focused on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collaboration and delivery pace across different projects, enhancing cross-team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a </w:t>
      </w:r>
      <w:r w:rsidRPr="00C3688B">
        <w:rPr>
          <w:rFonts w:ascii="Arial" w:hAnsi="Arial" w:cs="Arial"/>
          <w:b/>
          <w:bCs/>
          <w:color w:val="424242" w:themeColor="text1" w:themeShade="BF"/>
          <w:sz w:val="20"/>
        </w:rPr>
        <w:t xml:space="preserve">multi-tenant 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for a client, allowing for scalable deployment across multiple environments while ensuring operational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client-facing meetings to present technical solutions, effectively translating complex ideas into layman's terms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to enhance functionality of existing platforms, ensuring alignment with security protocols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efforts for complex user authentication issues, reinforcing the application's reliability and security.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