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Full Stack Engineer with extensive experience in designing and developing scalable web applications. Proven proficiency in front-end and back-end technologies, particularly React, C#, and .NET Core. Expertise in deploying applications in Kubernetes environments and integrating CI/CD pipelines. Exceptionally skilled in collaborating with cross-functional teams to deliver innovative technology solutions that meet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RESTful APIs,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loading speeds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over 40%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database schemas and queries, resulting in a 25% reduction in application response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which reduced integration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back-end developers through Agile sprints, ensuring cohesive product delivery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monitoring solutions utilizing Azure Application Insights, improving visibility into application performance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ETL processes for data migration projects ensuring data integrity and consistency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for implementing accessibility standards in web applications, enhancing user experience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Authenticated and authorized web applications using OAuth 2.0, ensuring secure access to user data while enhancing compliance with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normalized data structures that improved overall query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workflows, which improved team collaboration and project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to enhance functionality while maintaining optimal performance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scalable architecture and optimal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web applications, leading to increased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complex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 and maintaining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Git, resulting in a significant reduction in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 that decreased application memory usage and improved processing speed by implementing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that successfully migrated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scalability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on Agile methodologies and DevOps practices, enhancing the project management process and overall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UI components that improved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service-oriented architectures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structure optimization and query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collaboration in a multi-developer environment, ensuring code integrity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align project goals leveraging Agile practices, increasing overall project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Identity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dashboard reporting features into applications using JavaScript libraries, improving data visualization and client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