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a proven track record of delivering innovative web solutions through expertise in WordPress, front-end frameworks, and coding best practices. Adept at collaborating with cross-functional teams to drive projects from concept through to completion while ensuring optimal user experiences. Passionate about utilizing open-source technologies and maintaining high coding standards to support client digital transformations.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WordPress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Elementor, WooCommerce, Custom Post Types, Custom Fields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Git, Asana,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Figma, Skelementor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HighCharts, Charts.js,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SEO Best Practices, Google Webmaster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QTest, Test Automation, Quality Assurance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Content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CMS Integration, Content Strategy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Dynamics 365, FormAssembly, Neforum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diverse clients,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responsive, high-performance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 themes and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experience through collaboration with design teams and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Elementor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effective team collaboration and streamlined deployment processes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create robust data-driven web applications that meet client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setups, guiding clients in effective content management and customization.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all client websites, resulting in improved search visibility and organic traffic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progress, timelines, and ensure alignment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cross-browser testing and adhered to accessibility standards, promoting inclusivity and expanding the reach of client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mockups into functional web interfaces, ensuring pixel-perfect implementation of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Quality Assurance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web solutions are rigorously tested and meet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convey complex information effectively and visually.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performance through code optimizations and implementation of caching strategies, resulting in reduced load times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website launch processes, ensuring minimal downtime and compliance with SEO protocols, leading to successful project completions.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responsive design principles and ensuring alignment with client branding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streamline workflow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user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functionality and user engagement on all developed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timeline management, resulting in improved communication and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solutions for e-commerce sites, ensuring secure transactions and user-friendly experiences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content management frameworks, integrating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offer tailored content strategies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using analytics tools, providing actionable recommendations to enhance website functionality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training sessions for CMS utilization and management to empower clients in independently managing their website content.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core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clean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peer-reviews of code and designs, enhancing overall project quality and ensuring compliance with established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updates and new features for existing applications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to manage code repositories effectively, ensuring project documentation was maintained and updates tracked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efforts,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automated tests and ensure bug identification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website migration and had involvement with CMS configuration, leveraging practical insights from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content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from stakeholders to define project scope and collaborated on content strategies that align with client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ongoing maintenance and troubleshooting of client websites, ensuring consistent performance and security updates were applied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