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Creative, detail-oriented Senior UX Engineer with extensive experience in building innovative mobile applications using Flutter and React. Proven track record in collaborating with design teams to implement polished user interfaces and design systems while ensuring seamless user experiences for a global audience. Passionate about optimizing application performance and user satisfaction, especially in the collectibles space. Adept at using various modern tools and frameworks to iterate and deliver high-quality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Dart,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Flutter, Redux, Material-UI, Styled 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Figma, Sketch, InVision, JIRA,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Storybook, Design Tokens, Ant Design,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Continuous Integration,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Firebase, Third-Party Libraries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Github, Bitbucket,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 Vitals,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Tracking:</w:t>
      </w:r>
      <w:r w:rsidRPr="00C3688B">
        <w:rPr>
          <w:rFonts w:ascii="Arial" w:hAnsi="Arial" w:cs="Arial"/>
          <w:color w:val="424242" w:themeColor="text1" w:themeShade="BF"/>
          <w:sz w:val="20"/>
          <w:szCs w:val="20"/>
        </w:rPr>
        <w:t xml:space="preserve"> Google Analytics, Mixpanel, Hotjar, A/B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mobile applications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collectors' needs for managing their valuable assets effectively, resulting in a user adoption rate of 30% within the first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designers to build high-fidelity prototypes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boosted user engagement metrics by 25%, aligning design with functionality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comprehensive design system utilizing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Tokens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consistency and quality across multiple facets of mobile projects, which enhanced the coding efficiency by approximately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code complexity by refactoring legacy mobile applications, increasing overall application performance and loading times by 40% using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usability testing through tools like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informed design changes that improved user satisfaction ratings on the app store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UI/UX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importance of clean, maintainable code, leading to a 50% reduction in onboarding time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sprint planning and retrospectives,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and ensuring deliverables met user expectations in a fast-paced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features, significantly reducing bugs in each release cycle by 35% and increasing build confidence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real-time data retrieval features in mobile applications, enhancing user interactions and satisfying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cross-team workshops for design and engineering collaboration to enhance mobile products, which led to a pivotal internal workshop on design integration that received positive feedback from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mobile application efficiency, enabling proactive optimization and improving first-load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review sessions to provide feedback on UI components, fostering a strong culture of constructive critique and continuous improvement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design guidelines and integrated components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streamlining the development workflow and ensuring consistency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projects by developing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improved user flows and interfaces for a diverse range of businesses, resulting in enhanced client satisfaction by over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such as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SendGrid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applications, ensuring seamless payment processing and communication services, thereby increasing user trust and systems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cycle, using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and ensure timely delivery of projects, which helped reduce the overall project lifecycle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in complex applications, leading to improved performance and a more responsive user experience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code reviews, promoting code quality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in early identification of bugs and enhancing the overall stability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responsive design in web applications aimed at improving mobile usability and optimizing user interactions across varying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internal projects aimed at enhancing company methodologies in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improvement in team productivity and project turnover.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and workflows by automating routine tasks, which improved efficiency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secure identity verification process by leveraging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ensuring client data compliance and safety for the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visualization efforts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presenting key application metrics and user analytics to stakeholders, leading to better-informed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emerging technologies and trends in </w:t>
      </w:r>
      <w:r w:rsidRPr="00C3688B">
        <w:rPr>
          <w:rFonts w:ascii="Arial" w:hAnsi="Arial" w:cs="Arial"/>
          <w:b/>
          <w:bCs/>
          <w:color w:val="424242" w:themeColor="text1" w:themeShade="BF"/>
          <w:sz w:val="20"/>
        </w:rPr>
        <w:t xml:space="preserve">front-end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which consistently kept the projects over the technology curve and better aligned with responsive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cloud integration services, particularly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of applications developed and allowing for quick adjustments to meet increasing client demands.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