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Software Engineer with over 8 years of experience in leading technical projects and teams, specializing in system architecture and web technologies for energy sector applications. Proficient in a diverse technology stack including C++, Python, and React, with a strong background in signal processing platforms. Dedicated mentor and coach, focused on guiding teams to deliver high-quality,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Signal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MATLAB, NumPy, SciPy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UML, Design Patterns, Entity-Relationship Model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Management, Containerization,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signal processing platform that increased processing efficiency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algorithm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 by 40% through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 team of 10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significantly improving code quality and team productivity with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multiple client engagements in the upstream oil and gas sector,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 and visualization, resulting in actionable insights for operational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cross-functional collaboration between software and data engineering teams to innovate robust client-server architectures,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design sessions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to enhance code maintainability and extensibility for client-side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enterprise-level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the client's revenue growth by introducing new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techniques, resulting in improved deployment agility and reduction in cloud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strategy discussions, leveraging solid understanding of market trends in energy technologies to guide technical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unit testing and continuous integration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knowledge in Agile methodologies, leading daily stand-ups and sprint retrospectives to enhance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optimal indexing strategies to support high-volume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infrastructure automation, achieving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technical sales demos, showcasing innovative energy solutions through real-time application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designs using HTML and CSS, aligning with client branding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organization and technical design sessions,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diagram workflows and system interactions enhancing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architectures, greatly improving system modularity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95% code coverage and high-quality deliverables while also mentoring junior developers in testing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processes through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continuous integration pipelines, which improved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real-time data processing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IoT devices for smarter energy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developers on company coding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after conducting thorough code review sessions, enhancing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Tableau for data visualization in client reports, producing insights that helped guide business decisions.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compliance with industry standards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for a web-based application, focusing on API design using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 to ensure a robust integration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for system architectures and API endpoints, improving team clarity on system functionalities and expected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improving existing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profiling performance issues and optimizing algorithms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 to foster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incorporating end-to-end encryption for services, which improved client trust and adherence to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quality assurance tests, ensuring that all features functioned correctly before production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 post-deployment, ensuring smooth transitions and resolving any software issues that arose.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